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DE2A" w14:textId="77777777" w:rsidR="00C7015B" w:rsidRPr="00425F0C" w:rsidRDefault="00F53F27">
      <w:pPr>
        <w:pStyle w:val="null3"/>
        <w:rPr>
          <w:rFonts w:ascii="宋体" w:eastAsia="宋体" w:hAnsi="宋体" w:hint="default"/>
        </w:rPr>
      </w:pPr>
      <w:r w:rsidRPr="00425F0C">
        <w:rPr>
          <w:rFonts w:ascii="宋体" w:eastAsia="宋体" w:hAnsi="宋体"/>
        </w:rPr>
        <w:br/>
      </w:r>
    </w:p>
    <w:p w14:paraId="6E25A5B5" w14:textId="77777777" w:rsidR="00C7015B" w:rsidRPr="00425F0C" w:rsidRDefault="00C7015B">
      <w:pPr>
        <w:pStyle w:val="null3"/>
        <w:rPr>
          <w:rFonts w:ascii="宋体" w:eastAsia="宋体" w:hAnsi="宋体" w:hint="default"/>
        </w:rPr>
      </w:pPr>
    </w:p>
    <w:p w14:paraId="3552F04A" w14:textId="77777777" w:rsidR="00C7015B" w:rsidRPr="00425F0C" w:rsidRDefault="00C7015B">
      <w:pPr>
        <w:pStyle w:val="null3"/>
        <w:rPr>
          <w:rFonts w:ascii="宋体" w:eastAsia="宋体" w:hAnsi="宋体" w:hint="default"/>
          <w:sz w:val="22"/>
          <w:szCs w:val="22"/>
        </w:rPr>
      </w:pPr>
    </w:p>
    <w:p w14:paraId="49D91F86" w14:textId="77777777" w:rsidR="00C7015B" w:rsidRPr="00425F0C" w:rsidRDefault="00F53F27">
      <w:pPr>
        <w:pStyle w:val="null3"/>
        <w:jc w:val="center"/>
        <w:outlineLvl w:val="0"/>
        <w:rPr>
          <w:rFonts w:ascii="宋体" w:eastAsia="宋体" w:hAnsi="宋体" w:hint="default"/>
          <w:sz w:val="22"/>
          <w:szCs w:val="22"/>
        </w:rPr>
      </w:pPr>
      <w:r w:rsidRPr="00425F0C">
        <w:rPr>
          <w:rFonts w:ascii="宋体" w:eastAsia="宋体" w:hAnsi="宋体"/>
          <w:b/>
          <w:sz w:val="56"/>
          <w:szCs w:val="22"/>
        </w:rPr>
        <w:t>福建省政府采购</w:t>
      </w:r>
    </w:p>
    <w:p w14:paraId="299B2CF3" w14:textId="77777777" w:rsidR="00C7015B" w:rsidRPr="00425F0C" w:rsidRDefault="00F53F27">
      <w:pPr>
        <w:pStyle w:val="null3"/>
        <w:jc w:val="center"/>
        <w:outlineLvl w:val="0"/>
        <w:rPr>
          <w:rFonts w:ascii="宋体" w:eastAsia="宋体" w:hAnsi="宋体" w:hint="default"/>
          <w:sz w:val="22"/>
          <w:szCs w:val="22"/>
        </w:rPr>
      </w:pPr>
      <w:r w:rsidRPr="00425F0C">
        <w:rPr>
          <w:rFonts w:ascii="宋体" w:eastAsia="宋体" w:hAnsi="宋体"/>
          <w:b/>
          <w:sz w:val="56"/>
          <w:szCs w:val="22"/>
        </w:rPr>
        <w:t>货物和服务项目</w:t>
      </w:r>
    </w:p>
    <w:p w14:paraId="411834E1" w14:textId="77777777" w:rsidR="00C7015B" w:rsidRPr="00425F0C" w:rsidRDefault="00F53F27">
      <w:pPr>
        <w:pStyle w:val="null3"/>
        <w:jc w:val="center"/>
        <w:outlineLvl w:val="0"/>
        <w:rPr>
          <w:rFonts w:ascii="宋体" w:eastAsia="宋体" w:hAnsi="宋体" w:hint="default"/>
          <w:b/>
          <w:sz w:val="56"/>
          <w:szCs w:val="22"/>
        </w:rPr>
      </w:pPr>
      <w:r w:rsidRPr="00425F0C">
        <w:rPr>
          <w:rFonts w:ascii="宋体" w:eastAsia="宋体" w:hAnsi="宋体"/>
          <w:b/>
          <w:sz w:val="56"/>
          <w:szCs w:val="22"/>
        </w:rPr>
        <w:t>公开招标文件</w:t>
      </w:r>
    </w:p>
    <w:p w14:paraId="3F2A377A" w14:textId="77777777" w:rsidR="00425F0C" w:rsidRDefault="00425F0C">
      <w:pPr>
        <w:pStyle w:val="null3"/>
        <w:jc w:val="center"/>
        <w:outlineLvl w:val="0"/>
        <w:rPr>
          <w:rFonts w:ascii="宋体" w:eastAsia="宋体" w:hAnsi="宋体" w:hint="default"/>
          <w:b/>
          <w:sz w:val="48"/>
        </w:rPr>
      </w:pPr>
    </w:p>
    <w:p w14:paraId="48E2FAEC" w14:textId="0550EA6E" w:rsidR="00425F0C" w:rsidRPr="005C0CE7" w:rsidRDefault="005C0CE7">
      <w:pPr>
        <w:pStyle w:val="null3"/>
        <w:jc w:val="center"/>
        <w:outlineLvl w:val="0"/>
        <w:rPr>
          <w:rFonts w:ascii="宋体" w:eastAsia="宋体" w:hAnsi="宋体" w:hint="default"/>
          <w:b/>
          <w:sz w:val="56"/>
          <w:szCs w:val="22"/>
        </w:rPr>
      </w:pPr>
      <w:r w:rsidRPr="005C0CE7">
        <w:rPr>
          <w:rFonts w:ascii="宋体" w:eastAsia="宋体" w:hAnsi="宋体"/>
          <w:b/>
          <w:sz w:val="56"/>
          <w:szCs w:val="22"/>
        </w:rPr>
        <w:t>预公告版</w:t>
      </w:r>
    </w:p>
    <w:p w14:paraId="5E1AB77D" w14:textId="77777777" w:rsidR="00425F0C" w:rsidRPr="00425F0C" w:rsidRDefault="00425F0C">
      <w:pPr>
        <w:pStyle w:val="null3"/>
        <w:jc w:val="center"/>
        <w:outlineLvl w:val="0"/>
        <w:rPr>
          <w:rFonts w:ascii="宋体" w:eastAsia="宋体" w:hAnsi="宋体" w:hint="default"/>
        </w:rPr>
      </w:pPr>
    </w:p>
    <w:p w14:paraId="58B163F8"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项目名称：南安市医院新院区关于普放设备等一批医疗设备采购项目</w:t>
      </w:r>
    </w:p>
    <w:p w14:paraId="2854FED5" w14:textId="2CD3304D"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备案编号：</w:t>
      </w:r>
      <w:r w:rsidR="00425F0C" w:rsidRPr="00425F0C">
        <w:rPr>
          <w:rFonts w:ascii="宋体" w:eastAsia="宋体" w:hAnsi="宋体"/>
          <w:b/>
          <w:sz w:val="28"/>
        </w:rPr>
        <w:t>CGXM-2023-350583-00535[2023]00376</w:t>
      </w:r>
    </w:p>
    <w:p w14:paraId="5FC0EDC5" w14:textId="73201946" w:rsidR="00C7015B" w:rsidRDefault="00F53F27">
      <w:pPr>
        <w:pStyle w:val="null3"/>
        <w:jc w:val="center"/>
        <w:outlineLvl w:val="2"/>
        <w:rPr>
          <w:rFonts w:ascii="宋体" w:eastAsia="宋体" w:hAnsi="宋体" w:hint="default"/>
          <w:b/>
          <w:sz w:val="28"/>
        </w:rPr>
      </w:pPr>
      <w:r w:rsidRPr="00425F0C">
        <w:rPr>
          <w:rFonts w:ascii="宋体" w:eastAsia="宋体" w:hAnsi="宋体"/>
          <w:b/>
          <w:sz w:val="28"/>
        </w:rPr>
        <w:t>项目编号：</w:t>
      </w:r>
      <w:r w:rsidR="00425F0C" w:rsidRPr="00425F0C">
        <w:rPr>
          <w:rFonts w:ascii="宋体" w:eastAsia="宋体" w:hAnsi="宋体"/>
          <w:b/>
          <w:sz w:val="28"/>
        </w:rPr>
        <w:t>[350583]FYJK[GK]20230010</w:t>
      </w:r>
    </w:p>
    <w:p w14:paraId="4FB5DFE3" w14:textId="77777777" w:rsidR="00425F0C" w:rsidRDefault="00425F0C">
      <w:pPr>
        <w:pStyle w:val="null3"/>
        <w:jc w:val="center"/>
        <w:outlineLvl w:val="2"/>
        <w:rPr>
          <w:rFonts w:ascii="宋体" w:eastAsia="宋体" w:hAnsi="宋体" w:hint="default"/>
          <w:b/>
          <w:sz w:val="28"/>
        </w:rPr>
      </w:pPr>
    </w:p>
    <w:p w14:paraId="300BB645" w14:textId="77777777" w:rsidR="00425F0C" w:rsidRDefault="00425F0C">
      <w:pPr>
        <w:pStyle w:val="null3"/>
        <w:jc w:val="center"/>
        <w:outlineLvl w:val="2"/>
        <w:rPr>
          <w:rFonts w:ascii="宋体" w:eastAsia="宋体" w:hAnsi="宋体" w:hint="default"/>
          <w:b/>
          <w:sz w:val="28"/>
        </w:rPr>
      </w:pPr>
    </w:p>
    <w:p w14:paraId="0D294200" w14:textId="77777777" w:rsidR="00425F0C" w:rsidRDefault="00425F0C">
      <w:pPr>
        <w:pStyle w:val="null3"/>
        <w:jc w:val="center"/>
        <w:outlineLvl w:val="2"/>
        <w:rPr>
          <w:rFonts w:ascii="宋体" w:eastAsia="宋体" w:hAnsi="宋体" w:hint="default"/>
          <w:b/>
          <w:sz w:val="28"/>
        </w:rPr>
      </w:pPr>
    </w:p>
    <w:p w14:paraId="58CC25BE" w14:textId="77777777" w:rsidR="00425F0C" w:rsidRDefault="00425F0C">
      <w:pPr>
        <w:pStyle w:val="null3"/>
        <w:jc w:val="center"/>
        <w:outlineLvl w:val="2"/>
        <w:rPr>
          <w:rFonts w:ascii="宋体" w:eastAsia="宋体" w:hAnsi="宋体" w:hint="default"/>
          <w:b/>
          <w:sz w:val="28"/>
        </w:rPr>
      </w:pPr>
    </w:p>
    <w:p w14:paraId="422198FD" w14:textId="77777777" w:rsidR="00425F0C" w:rsidRDefault="00425F0C">
      <w:pPr>
        <w:pStyle w:val="null3"/>
        <w:jc w:val="center"/>
        <w:outlineLvl w:val="2"/>
        <w:rPr>
          <w:rFonts w:ascii="宋体" w:eastAsia="宋体" w:hAnsi="宋体" w:hint="default"/>
          <w:b/>
          <w:sz w:val="28"/>
        </w:rPr>
      </w:pPr>
    </w:p>
    <w:p w14:paraId="7CD13756" w14:textId="77777777" w:rsidR="00425F0C" w:rsidRDefault="00425F0C">
      <w:pPr>
        <w:pStyle w:val="null3"/>
        <w:jc w:val="center"/>
        <w:outlineLvl w:val="2"/>
        <w:rPr>
          <w:rFonts w:ascii="宋体" w:eastAsia="宋体" w:hAnsi="宋体" w:hint="default"/>
          <w:b/>
          <w:sz w:val="28"/>
        </w:rPr>
      </w:pPr>
    </w:p>
    <w:p w14:paraId="2697ECC3" w14:textId="77777777" w:rsidR="00425F0C" w:rsidRPr="00425F0C" w:rsidRDefault="00425F0C">
      <w:pPr>
        <w:pStyle w:val="null3"/>
        <w:jc w:val="center"/>
        <w:outlineLvl w:val="2"/>
        <w:rPr>
          <w:rFonts w:ascii="宋体" w:eastAsia="宋体" w:hAnsi="宋体" w:hint="default"/>
        </w:rPr>
      </w:pPr>
    </w:p>
    <w:p w14:paraId="076E87D8"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采购人：南安市医院</w:t>
      </w:r>
    </w:p>
    <w:p w14:paraId="365E24D0"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代理机构：福建医科大学教育科技发展有限公司</w:t>
      </w:r>
    </w:p>
    <w:p w14:paraId="54B71401" w14:textId="79373C8A"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编制时间：2023年0</w:t>
      </w:r>
      <w:r w:rsidR="002B4D25">
        <w:rPr>
          <w:rFonts w:ascii="宋体" w:eastAsia="宋体" w:hAnsi="宋体" w:hint="default"/>
          <w:b/>
          <w:sz w:val="28"/>
        </w:rPr>
        <w:t>6</w:t>
      </w:r>
      <w:r w:rsidRPr="00425F0C">
        <w:rPr>
          <w:rFonts w:ascii="宋体" w:eastAsia="宋体" w:hAnsi="宋体"/>
          <w:b/>
          <w:sz w:val="28"/>
        </w:rPr>
        <w:t>月</w:t>
      </w:r>
    </w:p>
    <w:p w14:paraId="0E875F68" w14:textId="77777777" w:rsidR="00C7015B" w:rsidRPr="00425F0C" w:rsidRDefault="00C7015B">
      <w:pPr>
        <w:pStyle w:val="null3"/>
        <w:rPr>
          <w:rFonts w:ascii="宋体" w:eastAsia="宋体" w:hAnsi="宋体" w:hint="default"/>
        </w:rPr>
      </w:pPr>
    </w:p>
    <w:p w14:paraId="6007A403" w14:textId="4D39EC6A" w:rsidR="00C7015B" w:rsidRDefault="00F53F27" w:rsidP="002B4D25">
      <w:pPr>
        <w:pStyle w:val="null3"/>
        <w:jc w:val="center"/>
        <w:rPr>
          <w:rFonts w:ascii="宋体" w:eastAsia="宋体" w:hAnsi="宋体" w:hint="default"/>
          <w:b/>
          <w:sz w:val="36"/>
        </w:rPr>
      </w:pPr>
      <w:r w:rsidRPr="00425F0C">
        <w:rPr>
          <w:rFonts w:ascii="宋体" w:eastAsia="宋体" w:hAnsi="宋体"/>
          <w:b/>
          <w:sz w:val="36"/>
        </w:rPr>
        <w:t>第一章 投标邀请</w:t>
      </w:r>
    </w:p>
    <w:p w14:paraId="795F2997" w14:textId="77777777" w:rsidR="00425F0C" w:rsidRPr="00425F0C" w:rsidRDefault="00425F0C">
      <w:pPr>
        <w:pStyle w:val="null3"/>
        <w:jc w:val="center"/>
        <w:outlineLvl w:val="1"/>
        <w:rPr>
          <w:rFonts w:ascii="宋体" w:eastAsia="宋体" w:hAnsi="宋体" w:hint="default"/>
          <w:sz w:val="24"/>
          <w:szCs w:val="24"/>
        </w:rPr>
      </w:pPr>
    </w:p>
    <w:p w14:paraId="202BEA39"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福建医科大学教育科技发展有限公司采用公开招标方式组织南安市医院新院区关于普放设备等一批医疗设备采购项目（以下简称：“本项目”）的政府采购活动，现邀请供应商参加投标。</w:t>
      </w:r>
    </w:p>
    <w:p w14:paraId="4FC54C19" w14:textId="7920DC1A" w:rsidR="00C7015B" w:rsidRPr="00425F0C" w:rsidRDefault="00F53F27">
      <w:pPr>
        <w:pStyle w:val="null3"/>
        <w:ind w:firstLine="480"/>
        <w:outlineLvl w:val="2"/>
        <w:rPr>
          <w:rFonts w:ascii="宋体" w:eastAsia="宋体" w:hAnsi="宋体" w:hint="default"/>
          <w:sz w:val="24"/>
          <w:szCs w:val="24"/>
        </w:rPr>
      </w:pPr>
      <w:r w:rsidRPr="00425F0C">
        <w:rPr>
          <w:rFonts w:ascii="宋体" w:eastAsia="宋体" w:hAnsi="宋体"/>
          <w:sz w:val="24"/>
          <w:szCs w:val="24"/>
        </w:rPr>
        <w:t>1、备案编号：</w:t>
      </w:r>
      <w:r w:rsidR="00425F0C" w:rsidRPr="00425F0C">
        <w:rPr>
          <w:rFonts w:ascii="宋体" w:eastAsia="宋体" w:hAnsi="宋体"/>
          <w:sz w:val="24"/>
          <w:szCs w:val="24"/>
        </w:rPr>
        <w:t>CGXM-2023-350583-00535[2023]00376</w:t>
      </w:r>
    </w:p>
    <w:p w14:paraId="5F05282F" w14:textId="2BFB4D26" w:rsidR="00C7015B" w:rsidRPr="00425F0C" w:rsidRDefault="00F53F27">
      <w:pPr>
        <w:pStyle w:val="null3"/>
        <w:ind w:firstLine="480"/>
        <w:outlineLvl w:val="2"/>
        <w:rPr>
          <w:rFonts w:ascii="宋体" w:eastAsia="宋体" w:hAnsi="宋体" w:hint="default"/>
          <w:sz w:val="24"/>
          <w:szCs w:val="24"/>
        </w:rPr>
      </w:pPr>
      <w:r w:rsidRPr="00425F0C">
        <w:rPr>
          <w:rFonts w:ascii="宋体" w:eastAsia="宋体" w:hAnsi="宋体"/>
          <w:sz w:val="24"/>
          <w:szCs w:val="24"/>
        </w:rPr>
        <w:t>2、项目编号：</w:t>
      </w:r>
      <w:r w:rsidR="00425F0C" w:rsidRPr="00425F0C">
        <w:rPr>
          <w:rFonts w:ascii="宋体" w:eastAsia="宋体" w:hAnsi="宋体"/>
          <w:sz w:val="24"/>
          <w:szCs w:val="24"/>
        </w:rPr>
        <w:t>[350583]FYJK[GK]20230010</w:t>
      </w:r>
    </w:p>
    <w:p w14:paraId="63E36964"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3、预算金额、最高限价：详见《采购标的一览表》。</w:t>
      </w:r>
    </w:p>
    <w:p w14:paraId="264F04C3" w14:textId="77777777" w:rsidR="00C7015B" w:rsidRPr="00425F0C" w:rsidRDefault="00F53F27">
      <w:pPr>
        <w:pStyle w:val="null3"/>
        <w:ind w:firstLine="480"/>
        <w:outlineLvl w:val="2"/>
        <w:rPr>
          <w:rFonts w:ascii="宋体" w:eastAsia="宋体" w:hAnsi="宋体" w:hint="default"/>
          <w:sz w:val="24"/>
          <w:szCs w:val="24"/>
        </w:rPr>
      </w:pPr>
      <w:r w:rsidRPr="00425F0C">
        <w:rPr>
          <w:rFonts w:ascii="宋体" w:eastAsia="宋体" w:hAnsi="宋体"/>
          <w:sz w:val="24"/>
          <w:szCs w:val="24"/>
        </w:rPr>
        <w:t>4、招标内容及要求：详见《采购标的一览表》及招标文件第五章。</w:t>
      </w:r>
    </w:p>
    <w:p w14:paraId="407661BD" w14:textId="77777777" w:rsidR="00C7015B" w:rsidRPr="00425F0C" w:rsidRDefault="00F53F27">
      <w:pPr>
        <w:pStyle w:val="null3"/>
        <w:ind w:firstLine="480"/>
        <w:outlineLvl w:val="2"/>
        <w:rPr>
          <w:rFonts w:ascii="宋体" w:eastAsia="宋体" w:hAnsi="宋体" w:hint="default"/>
          <w:sz w:val="24"/>
          <w:szCs w:val="24"/>
        </w:rPr>
      </w:pPr>
      <w:r w:rsidRPr="00425F0C">
        <w:rPr>
          <w:rFonts w:ascii="宋体" w:eastAsia="宋体" w:hAnsi="宋体"/>
          <w:sz w:val="24"/>
          <w:szCs w:val="24"/>
        </w:rPr>
        <w:t>5、需要落实的政府采购政策</w:t>
      </w:r>
    </w:p>
    <w:p w14:paraId="189072A5" w14:textId="77777777" w:rsidR="00C7015B" w:rsidRPr="00425F0C" w:rsidRDefault="00F53F27">
      <w:pPr>
        <w:pStyle w:val="null3"/>
        <w:ind w:firstLine="960"/>
        <w:rPr>
          <w:rFonts w:ascii="宋体" w:eastAsia="宋体" w:hAnsi="宋体" w:hint="default"/>
          <w:sz w:val="24"/>
          <w:szCs w:val="24"/>
        </w:rPr>
      </w:pPr>
      <w:r w:rsidRPr="00425F0C">
        <w:rPr>
          <w:rFonts w:ascii="宋体" w:eastAsia="宋体" w:hAnsi="宋体"/>
          <w:sz w:val="24"/>
          <w:szCs w:val="24"/>
        </w:rPr>
        <w:t>进口产品：不适用于本项目</w:t>
      </w:r>
    </w:p>
    <w:p w14:paraId="788AD564" w14:textId="77777777" w:rsidR="00C7015B" w:rsidRPr="00425F0C" w:rsidRDefault="00F53F27">
      <w:pPr>
        <w:pStyle w:val="null3"/>
        <w:ind w:firstLine="960"/>
        <w:rPr>
          <w:rFonts w:ascii="宋体" w:eastAsia="宋体" w:hAnsi="宋体" w:hint="default"/>
          <w:sz w:val="24"/>
          <w:szCs w:val="24"/>
        </w:rPr>
      </w:pPr>
      <w:r w:rsidRPr="00425F0C">
        <w:rPr>
          <w:rFonts w:ascii="宋体" w:eastAsia="宋体" w:hAnsi="宋体"/>
          <w:sz w:val="24"/>
          <w:szCs w:val="24"/>
        </w:rPr>
        <w:t>节能产品：适用于本项目，按照《关于印发节能产品政府采购品目清单的通知》（财库〔2019〕19号）执行。</w:t>
      </w:r>
    </w:p>
    <w:p w14:paraId="0129590A" w14:textId="77777777" w:rsidR="00C7015B" w:rsidRPr="00425F0C" w:rsidRDefault="00F53F27">
      <w:pPr>
        <w:pStyle w:val="null3"/>
        <w:ind w:firstLine="960"/>
        <w:rPr>
          <w:rFonts w:ascii="宋体" w:eastAsia="宋体" w:hAnsi="宋体" w:hint="default"/>
          <w:sz w:val="24"/>
          <w:szCs w:val="24"/>
        </w:rPr>
      </w:pPr>
      <w:r w:rsidRPr="00425F0C">
        <w:rPr>
          <w:rFonts w:ascii="宋体" w:eastAsia="宋体" w:hAnsi="宋体"/>
          <w:sz w:val="24"/>
          <w:szCs w:val="24"/>
        </w:rPr>
        <w:t>环境标志产品：适用于本项目，按照《关于印发环境标志产品政府采购品目清单的通知》（财库〔2019〕18号）执行。</w:t>
      </w:r>
    </w:p>
    <w:p w14:paraId="2A4983EA" w14:textId="77777777" w:rsidR="00C7015B" w:rsidRPr="00425F0C" w:rsidRDefault="00F53F27">
      <w:pPr>
        <w:pStyle w:val="null3"/>
        <w:ind w:firstLine="960"/>
        <w:rPr>
          <w:rFonts w:ascii="宋体" w:eastAsia="宋体" w:hAnsi="宋体" w:hint="default"/>
          <w:sz w:val="24"/>
          <w:szCs w:val="24"/>
        </w:rPr>
      </w:pPr>
      <w:r w:rsidRPr="00425F0C">
        <w:rPr>
          <w:rFonts w:ascii="宋体" w:eastAsia="宋体" w:hAnsi="宋体"/>
          <w:sz w:val="24"/>
          <w:szCs w:val="24"/>
        </w:rPr>
        <w:t>信息安全产品：不适用于本项目</w:t>
      </w:r>
    </w:p>
    <w:p w14:paraId="61567316" w14:textId="77777777" w:rsidR="00C7015B" w:rsidRPr="00425F0C" w:rsidRDefault="00F53F27">
      <w:pPr>
        <w:pStyle w:val="null3"/>
        <w:ind w:firstLine="960"/>
        <w:rPr>
          <w:rFonts w:ascii="宋体" w:eastAsia="宋体" w:hAnsi="宋体" w:hint="default"/>
          <w:sz w:val="24"/>
          <w:szCs w:val="24"/>
        </w:rPr>
      </w:pPr>
      <w:r w:rsidRPr="00425F0C">
        <w:rPr>
          <w:rFonts w:ascii="宋体" w:eastAsia="宋体" w:hAnsi="宋体"/>
          <w:sz w:val="24"/>
          <w:szCs w:val="24"/>
        </w:rPr>
        <w:t>信用记录：</w:t>
      </w:r>
    </w:p>
    <w:p w14:paraId="4C89F87B" w14:textId="77777777" w:rsidR="00C7015B" w:rsidRPr="00425F0C" w:rsidRDefault="00C7015B">
      <w:pPr>
        <w:pStyle w:val="null3"/>
        <w:ind w:firstLine="960"/>
        <w:rPr>
          <w:rFonts w:ascii="宋体" w:eastAsia="宋体" w:hAnsi="宋体" w:hint="default"/>
          <w:sz w:val="24"/>
          <w:szCs w:val="24"/>
        </w:rPr>
      </w:pPr>
    </w:p>
    <w:p w14:paraId="640E74FA"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19AA830C" w14:textId="77777777" w:rsidR="00C7015B" w:rsidRPr="00425F0C" w:rsidRDefault="00F53F27">
      <w:pPr>
        <w:pStyle w:val="null3"/>
        <w:ind w:firstLine="960"/>
        <w:rPr>
          <w:rFonts w:ascii="宋体" w:eastAsia="宋体" w:hAnsi="宋体" w:hint="default"/>
          <w:sz w:val="24"/>
          <w:szCs w:val="24"/>
        </w:rPr>
      </w:pPr>
      <w:r w:rsidRPr="00425F0C">
        <w:rPr>
          <w:rFonts w:ascii="宋体" w:eastAsia="宋体" w:hAnsi="宋体"/>
          <w:sz w:val="24"/>
          <w:szCs w:val="24"/>
        </w:rPr>
        <w:t>促进中小企业发展的相关政策：</w:t>
      </w:r>
    </w:p>
    <w:p w14:paraId="0E2CB1D6" w14:textId="77777777" w:rsidR="00C7015B" w:rsidRPr="00425F0C" w:rsidRDefault="00C7015B">
      <w:pPr>
        <w:pStyle w:val="null3"/>
        <w:rPr>
          <w:rFonts w:ascii="宋体" w:eastAsia="宋体" w:hAnsi="宋体" w:hint="default"/>
          <w:sz w:val="24"/>
          <w:szCs w:val="24"/>
        </w:rPr>
      </w:pPr>
    </w:p>
    <w:p w14:paraId="63AF1284"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采购包1：不专门面向中小企业采购</w:t>
      </w:r>
    </w:p>
    <w:p w14:paraId="4E663F7F"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6、投标人的资格要求</w:t>
      </w:r>
    </w:p>
    <w:p w14:paraId="439EDA68"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6.1法定条件：符合政府采购法第二十二条第一款规定的条件。</w:t>
      </w:r>
    </w:p>
    <w:p w14:paraId="2A245055" w14:textId="14ABDAB3" w:rsidR="00C7015B" w:rsidRPr="00425F0C" w:rsidRDefault="00F53F27" w:rsidP="00425F0C">
      <w:pPr>
        <w:pStyle w:val="null3"/>
        <w:ind w:firstLine="960"/>
        <w:jc w:val="both"/>
        <w:rPr>
          <w:rFonts w:ascii="宋体" w:eastAsia="宋体" w:hAnsi="宋体" w:hint="default"/>
          <w:sz w:val="24"/>
          <w:szCs w:val="24"/>
        </w:rPr>
      </w:pPr>
      <w:r w:rsidRPr="00425F0C">
        <w:rPr>
          <w:rFonts w:ascii="宋体" w:eastAsia="宋体" w:hAnsi="宋体"/>
          <w:sz w:val="24"/>
          <w:szCs w:val="24"/>
        </w:rPr>
        <w:t>6.2特定条件：</w:t>
      </w:r>
    </w:p>
    <w:p w14:paraId="4E2AA7C4"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C7015B" w:rsidRPr="00425F0C" w14:paraId="6716A008" w14:textId="77777777" w:rsidTr="00425F0C">
        <w:tc>
          <w:tcPr>
            <w:tcW w:w="2235" w:type="dxa"/>
          </w:tcPr>
          <w:p w14:paraId="5572F0B4"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资格审查要求概况</w:t>
            </w:r>
          </w:p>
        </w:tc>
        <w:tc>
          <w:tcPr>
            <w:tcW w:w="6071" w:type="dxa"/>
          </w:tcPr>
          <w:p w14:paraId="358915D0"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评审点具体描述</w:t>
            </w:r>
          </w:p>
        </w:tc>
      </w:tr>
      <w:tr w:rsidR="00C7015B" w:rsidRPr="00425F0C" w14:paraId="6E2D5260" w14:textId="77777777" w:rsidTr="00425F0C">
        <w:tc>
          <w:tcPr>
            <w:tcW w:w="2235" w:type="dxa"/>
          </w:tcPr>
          <w:p w14:paraId="6A063A15"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资格标准</w:t>
            </w:r>
          </w:p>
        </w:tc>
        <w:tc>
          <w:tcPr>
            <w:tcW w:w="6071" w:type="dxa"/>
          </w:tcPr>
          <w:p w14:paraId="0BEF160B"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w:t>
            </w:r>
            <w:r w:rsidRPr="00425F0C">
              <w:rPr>
                <w:rFonts w:ascii="宋体" w:eastAsia="宋体" w:hAnsi="宋体"/>
                <w:sz w:val="24"/>
                <w:szCs w:val="24"/>
              </w:rPr>
              <w:lastRenderedPageBreak/>
              <w:t>须在有效期内。</w:t>
            </w:r>
          </w:p>
        </w:tc>
      </w:tr>
    </w:tbl>
    <w:p w14:paraId="5BBE176C"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lastRenderedPageBreak/>
        <w:t>6.3是否接受联合体投标：</w:t>
      </w:r>
    </w:p>
    <w:p w14:paraId="6EFE062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采购包1：不接受</w:t>
      </w:r>
    </w:p>
    <w:p w14:paraId="223FA6C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※根据上述资格要求，电子投标文件中应提交的“投标人的资格及资信证明文件”详见招标文件第四章。</w:t>
      </w:r>
    </w:p>
    <w:p w14:paraId="7EEE874B"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7、招标文件的获取</w:t>
      </w:r>
    </w:p>
    <w:p w14:paraId="1FC94860"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7.1、招标文件获取期限：详见招标公告或更正公告，若不一致，以更正公告为准。</w:t>
      </w:r>
    </w:p>
    <w:p w14:paraId="07EA55BB"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14:paraId="43E7AC04"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7.3、获取地点及方式：注册账号后，通过福建省政府采购网上公开信息系统以下载方式获取。</w:t>
      </w:r>
    </w:p>
    <w:p w14:paraId="29BF016D"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7.4、招标文件售价：0元。</w:t>
      </w:r>
    </w:p>
    <w:p w14:paraId="1FA682A0"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8、投标截止</w:t>
      </w:r>
    </w:p>
    <w:p w14:paraId="51EDE74D"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8.1、投标截止时间：详见招标公告或更正公告，若不一致，以更正公告为准。</w:t>
      </w:r>
    </w:p>
    <w:p w14:paraId="2ECF5123"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8.2、投标人应在投标截止时间前按照福建省政府采购网上公开信息系统设定的操作流程将电子投标文件上传至福建省政府采购网上公开信息系统，否则投标将被拒绝。</w:t>
      </w:r>
    </w:p>
    <w:p w14:paraId="62686F39"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9、开标时间及地点</w:t>
      </w:r>
    </w:p>
    <w:p w14:paraId="5B7FD0CC"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详见招标公告或更正公告，若不一致，以更正公告为准。</w:t>
      </w:r>
    </w:p>
    <w:p w14:paraId="5179FBF3"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10、公告期限</w:t>
      </w:r>
    </w:p>
    <w:p w14:paraId="4FC36AF3"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10.1、招标公告的公告期限：自财政部和福建省财政厅指定的政府采购信息发布媒体最先发布公告之日起5个工作日。</w:t>
      </w:r>
    </w:p>
    <w:p w14:paraId="16EAC5AB" w14:textId="77777777" w:rsidR="00C7015B" w:rsidRPr="00425F0C" w:rsidRDefault="00F53F27">
      <w:pPr>
        <w:pStyle w:val="null3"/>
        <w:ind w:firstLine="960"/>
        <w:jc w:val="both"/>
        <w:rPr>
          <w:rFonts w:ascii="宋体" w:eastAsia="宋体" w:hAnsi="宋体" w:hint="default"/>
          <w:sz w:val="24"/>
          <w:szCs w:val="24"/>
        </w:rPr>
      </w:pPr>
      <w:r w:rsidRPr="00425F0C">
        <w:rPr>
          <w:rFonts w:ascii="宋体" w:eastAsia="宋体" w:hAnsi="宋体"/>
          <w:sz w:val="24"/>
          <w:szCs w:val="24"/>
        </w:rPr>
        <w:t>10.2、招标文件公告期限：招标文件随同招标公告一并发布，其公告期限与招标公告的公告期限保持一致。</w:t>
      </w:r>
    </w:p>
    <w:p w14:paraId="47ADFF59" w14:textId="77777777" w:rsidR="00C7015B" w:rsidRPr="00425F0C" w:rsidRDefault="00F53F27">
      <w:pPr>
        <w:pStyle w:val="null3"/>
        <w:ind w:firstLine="480"/>
        <w:outlineLvl w:val="2"/>
        <w:rPr>
          <w:rFonts w:ascii="宋体" w:eastAsia="宋体" w:hAnsi="宋体" w:hint="default"/>
          <w:sz w:val="24"/>
          <w:szCs w:val="24"/>
        </w:rPr>
      </w:pPr>
      <w:r w:rsidRPr="00425F0C">
        <w:rPr>
          <w:rFonts w:ascii="宋体" w:eastAsia="宋体" w:hAnsi="宋体"/>
          <w:sz w:val="24"/>
          <w:szCs w:val="24"/>
        </w:rPr>
        <w:t>11、采购人：南安市医院</w:t>
      </w:r>
    </w:p>
    <w:p w14:paraId="46B11320"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地址：南安市溪美镇新华街330号</w:t>
      </w:r>
    </w:p>
    <w:p w14:paraId="12379515"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邮编：362300</w:t>
      </w:r>
    </w:p>
    <w:p w14:paraId="795F1407"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联系人：王主任</w:t>
      </w:r>
    </w:p>
    <w:p w14:paraId="4F9042BC"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联系电话：0595-86394148</w:t>
      </w:r>
    </w:p>
    <w:p w14:paraId="6C5CF93D" w14:textId="77777777" w:rsidR="00C7015B" w:rsidRPr="00425F0C" w:rsidRDefault="00F53F27">
      <w:pPr>
        <w:pStyle w:val="null3"/>
        <w:ind w:firstLine="480"/>
        <w:outlineLvl w:val="2"/>
        <w:rPr>
          <w:rFonts w:ascii="宋体" w:eastAsia="宋体" w:hAnsi="宋体" w:hint="default"/>
          <w:sz w:val="24"/>
          <w:szCs w:val="24"/>
        </w:rPr>
      </w:pPr>
      <w:r w:rsidRPr="00425F0C">
        <w:rPr>
          <w:rFonts w:ascii="宋体" w:eastAsia="宋体" w:hAnsi="宋体"/>
          <w:sz w:val="24"/>
          <w:szCs w:val="24"/>
        </w:rPr>
        <w:t>12、代理机构：福建医科大学教育科技发展有限公司</w:t>
      </w:r>
    </w:p>
    <w:p w14:paraId="2D8B815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地址：福州市台江区西洋路4号1号楼6层</w:t>
      </w:r>
    </w:p>
    <w:p w14:paraId="5BEEEE1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邮编：350004</w:t>
      </w:r>
    </w:p>
    <w:p w14:paraId="78315E6B" w14:textId="04D57D0E"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联系人：黄玠霖</w:t>
      </w:r>
      <w:r w:rsidR="002B4D25">
        <w:rPr>
          <w:rFonts w:ascii="宋体" w:eastAsia="宋体" w:hAnsi="宋体"/>
          <w:sz w:val="24"/>
          <w:szCs w:val="24"/>
        </w:rPr>
        <w:t>、甘雪燕</w:t>
      </w:r>
    </w:p>
    <w:p w14:paraId="19001C3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联系电话：83569165</w:t>
      </w:r>
    </w:p>
    <w:p w14:paraId="34465E3E"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C7015B" w:rsidRPr="00425F0C" w14:paraId="57C575C3" w14:textId="77777777">
        <w:tc>
          <w:tcPr>
            <w:tcW w:w="8306" w:type="dxa"/>
          </w:tcPr>
          <w:p w14:paraId="0A9A2D38" w14:textId="77777777" w:rsidR="00C7015B" w:rsidRPr="00425F0C" w:rsidRDefault="00F53F27">
            <w:pPr>
              <w:pStyle w:val="null3"/>
              <w:jc w:val="center"/>
              <w:rPr>
                <w:rFonts w:ascii="宋体" w:eastAsia="宋体" w:hAnsi="宋体" w:hint="default"/>
                <w:sz w:val="24"/>
                <w:szCs w:val="24"/>
              </w:rPr>
            </w:pPr>
            <w:r w:rsidRPr="00425F0C">
              <w:rPr>
                <w:rFonts w:ascii="宋体" w:eastAsia="宋体" w:hAnsi="宋体"/>
                <w:sz w:val="24"/>
                <w:szCs w:val="24"/>
              </w:rPr>
              <w:t>投标保证金账户</w:t>
            </w:r>
          </w:p>
        </w:tc>
      </w:tr>
      <w:tr w:rsidR="00C7015B" w:rsidRPr="00425F0C" w14:paraId="38FA788B" w14:textId="77777777">
        <w:tc>
          <w:tcPr>
            <w:tcW w:w="8306" w:type="dxa"/>
          </w:tcPr>
          <w:p w14:paraId="4D43B16D" w14:textId="77777777" w:rsidR="00C7015B" w:rsidRPr="00425F0C" w:rsidRDefault="00F53F27">
            <w:pPr>
              <w:pStyle w:val="null3"/>
              <w:jc w:val="center"/>
              <w:rPr>
                <w:rFonts w:ascii="宋体" w:eastAsia="宋体" w:hAnsi="宋体" w:hint="default"/>
                <w:sz w:val="24"/>
                <w:szCs w:val="24"/>
              </w:rPr>
            </w:pPr>
            <w:r w:rsidRPr="00425F0C">
              <w:rPr>
                <w:rFonts w:ascii="宋体" w:eastAsia="宋体" w:hAnsi="宋体"/>
                <w:sz w:val="24"/>
                <w:szCs w:val="24"/>
              </w:rPr>
              <w:t>开户名称：福建医科大学教育科技发展有限公司</w:t>
            </w:r>
          </w:p>
        </w:tc>
      </w:tr>
      <w:tr w:rsidR="00C7015B" w:rsidRPr="00425F0C" w14:paraId="21A16E80" w14:textId="77777777">
        <w:tc>
          <w:tcPr>
            <w:tcW w:w="8306" w:type="dxa"/>
          </w:tcPr>
          <w:p w14:paraId="7BEF2D15" w14:textId="77777777" w:rsidR="00C7015B" w:rsidRPr="00425F0C" w:rsidRDefault="00F53F27">
            <w:pPr>
              <w:pStyle w:val="null3"/>
              <w:jc w:val="center"/>
              <w:rPr>
                <w:rFonts w:ascii="宋体" w:eastAsia="宋体" w:hAnsi="宋体" w:hint="default"/>
                <w:sz w:val="24"/>
                <w:szCs w:val="24"/>
              </w:rPr>
            </w:pPr>
            <w:r w:rsidRPr="00425F0C">
              <w:rPr>
                <w:rFonts w:ascii="宋体" w:eastAsia="宋体" w:hAnsi="宋体"/>
                <w:sz w:val="24"/>
                <w:szCs w:val="24"/>
              </w:rPr>
              <w:t>开户银行：供应商在福建省政府采购网上公开信息系统获取招标文件后，根据其提示自行选择要缴交的投标保证金托管银行。</w:t>
            </w:r>
          </w:p>
        </w:tc>
      </w:tr>
      <w:tr w:rsidR="00C7015B" w:rsidRPr="00425F0C" w14:paraId="5A3C16D1" w14:textId="77777777">
        <w:tc>
          <w:tcPr>
            <w:tcW w:w="8306" w:type="dxa"/>
          </w:tcPr>
          <w:p w14:paraId="4918DF52" w14:textId="77777777" w:rsidR="00C7015B" w:rsidRPr="00425F0C" w:rsidRDefault="00F53F27">
            <w:pPr>
              <w:pStyle w:val="null3"/>
              <w:jc w:val="center"/>
              <w:rPr>
                <w:rFonts w:ascii="宋体" w:eastAsia="宋体" w:hAnsi="宋体" w:hint="default"/>
                <w:sz w:val="24"/>
                <w:szCs w:val="24"/>
              </w:rPr>
            </w:pPr>
            <w:r w:rsidRPr="00425F0C">
              <w:rPr>
                <w:rFonts w:ascii="宋体" w:eastAsia="宋体" w:hAnsi="宋体"/>
                <w:sz w:val="24"/>
                <w:szCs w:val="24"/>
              </w:rPr>
              <w:t>银行账号：福建省政府采购网上公开信息系统根据供应商选择的投标保证金托</w:t>
            </w:r>
            <w:r w:rsidRPr="00425F0C">
              <w:rPr>
                <w:rFonts w:ascii="宋体" w:eastAsia="宋体" w:hAnsi="宋体"/>
                <w:sz w:val="24"/>
                <w:szCs w:val="24"/>
              </w:rPr>
              <w:lastRenderedPageBreak/>
              <w:t>管银行自动生成供应商所投采购包的缴交银行账号（即多个采购包将对应生成多个缴交账号）。供应商应按照所投采购包的投标保证金要求，缴交相应的投标保证金。</w:t>
            </w:r>
          </w:p>
        </w:tc>
      </w:tr>
      <w:tr w:rsidR="00C7015B" w:rsidRPr="00425F0C" w14:paraId="2AA9775B" w14:textId="77777777">
        <w:tc>
          <w:tcPr>
            <w:tcW w:w="8306" w:type="dxa"/>
          </w:tcPr>
          <w:p w14:paraId="4E443B73" w14:textId="77777777" w:rsidR="00C7015B" w:rsidRPr="00425F0C" w:rsidRDefault="00F53F27">
            <w:pPr>
              <w:pStyle w:val="null3"/>
              <w:jc w:val="center"/>
              <w:rPr>
                <w:rFonts w:ascii="宋体" w:eastAsia="宋体" w:hAnsi="宋体" w:hint="default"/>
                <w:sz w:val="24"/>
                <w:szCs w:val="24"/>
              </w:rPr>
            </w:pPr>
            <w:r w:rsidRPr="00425F0C">
              <w:rPr>
                <w:rFonts w:ascii="宋体" w:eastAsia="宋体" w:hAnsi="宋体"/>
                <w:sz w:val="24"/>
                <w:szCs w:val="24"/>
              </w:rPr>
              <w:lastRenderedPageBreak/>
              <w:t>特别提示</w:t>
            </w:r>
          </w:p>
        </w:tc>
      </w:tr>
      <w:tr w:rsidR="00C7015B" w:rsidRPr="00425F0C" w14:paraId="098ECECD" w14:textId="77777777">
        <w:tc>
          <w:tcPr>
            <w:tcW w:w="8306" w:type="dxa"/>
          </w:tcPr>
          <w:p w14:paraId="4254A9F6" w14:textId="77777777" w:rsidR="00C7015B" w:rsidRPr="00425F0C" w:rsidRDefault="00F53F27">
            <w:pPr>
              <w:pStyle w:val="null3"/>
              <w:jc w:val="center"/>
              <w:rPr>
                <w:rFonts w:ascii="宋体" w:eastAsia="宋体" w:hAnsi="宋体" w:hint="default"/>
                <w:sz w:val="24"/>
                <w:szCs w:val="24"/>
              </w:rPr>
            </w:pPr>
            <w:r w:rsidRPr="00425F0C">
              <w:rPr>
                <w:rFonts w:ascii="宋体" w:eastAsia="宋体" w:hAnsi="宋体"/>
                <w:sz w:val="24"/>
                <w:szCs w:val="24"/>
              </w:rPr>
              <w:t>1、投标人应认真核对账户信息，将投标保证金汇入以上账户，并自行承担因汇错投标保证金而产生的一切后果。</w:t>
            </w:r>
          </w:p>
          <w:p w14:paraId="45091C48" w14:textId="77777777" w:rsidR="00C7015B" w:rsidRPr="00425F0C" w:rsidRDefault="00F53F27">
            <w:pPr>
              <w:pStyle w:val="null3"/>
              <w:jc w:val="center"/>
              <w:rPr>
                <w:rFonts w:ascii="宋体" w:eastAsia="宋体" w:hAnsi="宋体" w:hint="default"/>
                <w:sz w:val="24"/>
                <w:szCs w:val="24"/>
              </w:rPr>
            </w:pPr>
            <w:r w:rsidRPr="00425F0C">
              <w:rPr>
                <w:rFonts w:ascii="宋体" w:eastAsia="宋体" w:hAnsi="宋体"/>
                <w:sz w:val="24"/>
                <w:szCs w:val="24"/>
              </w:rPr>
              <w:t>2、投标人在转账或电汇的凭证上应按照以下格式注明，以便核对：“（项目编号：***）的投标保证金”。</w:t>
            </w:r>
          </w:p>
        </w:tc>
      </w:tr>
    </w:tbl>
    <w:p w14:paraId="46A03D61"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附2：采购标的一览表</w:t>
      </w:r>
    </w:p>
    <w:p w14:paraId="60EE40FA" w14:textId="77777777" w:rsidR="00C7015B" w:rsidRPr="00425F0C" w:rsidRDefault="00C7015B">
      <w:pPr>
        <w:pStyle w:val="null3"/>
        <w:rPr>
          <w:rFonts w:ascii="宋体" w:eastAsia="宋体" w:hAnsi="宋体" w:hint="default"/>
          <w:sz w:val="24"/>
          <w:szCs w:val="24"/>
        </w:rPr>
      </w:pPr>
    </w:p>
    <w:p w14:paraId="2F3F9994"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w:t>
      </w:r>
    </w:p>
    <w:p w14:paraId="35F385AD"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采购包预算金额（元）: 7,380,000.00</w:t>
      </w:r>
    </w:p>
    <w:p w14:paraId="5A5C1F8E"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采购包最高限价（元）: 7,380,000.00</w:t>
      </w:r>
    </w:p>
    <w:p w14:paraId="1B335F08"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采购包保证金金额（元）: 73,800.00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466"/>
        <w:gridCol w:w="802"/>
        <w:gridCol w:w="1701"/>
        <w:gridCol w:w="1276"/>
        <w:gridCol w:w="1318"/>
        <w:gridCol w:w="1142"/>
      </w:tblGrid>
      <w:tr w:rsidR="00C7015B" w:rsidRPr="00425F0C" w14:paraId="2C2993BD" w14:textId="77777777" w:rsidTr="00425F0C">
        <w:tc>
          <w:tcPr>
            <w:tcW w:w="817" w:type="dxa"/>
          </w:tcPr>
          <w:p w14:paraId="1CD18495"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序号</w:t>
            </w:r>
          </w:p>
        </w:tc>
        <w:tc>
          <w:tcPr>
            <w:tcW w:w="1466" w:type="dxa"/>
          </w:tcPr>
          <w:p w14:paraId="2CD81754"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标的名称</w:t>
            </w:r>
          </w:p>
        </w:tc>
        <w:tc>
          <w:tcPr>
            <w:tcW w:w="802" w:type="dxa"/>
          </w:tcPr>
          <w:p w14:paraId="7903CB20"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数量</w:t>
            </w:r>
          </w:p>
        </w:tc>
        <w:tc>
          <w:tcPr>
            <w:tcW w:w="1701" w:type="dxa"/>
          </w:tcPr>
          <w:p w14:paraId="2194941F"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标的金额 （元）</w:t>
            </w:r>
          </w:p>
        </w:tc>
        <w:tc>
          <w:tcPr>
            <w:tcW w:w="1276" w:type="dxa"/>
          </w:tcPr>
          <w:p w14:paraId="5C0328B9"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计量单位</w:t>
            </w:r>
          </w:p>
        </w:tc>
        <w:tc>
          <w:tcPr>
            <w:tcW w:w="1318" w:type="dxa"/>
          </w:tcPr>
          <w:p w14:paraId="003E3BA5"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所属行业</w:t>
            </w:r>
          </w:p>
        </w:tc>
        <w:tc>
          <w:tcPr>
            <w:tcW w:w="1142" w:type="dxa"/>
          </w:tcPr>
          <w:p w14:paraId="6E82D4C6"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是否允许进口产品</w:t>
            </w:r>
          </w:p>
        </w:tc>
      </w:tr>
      <w:tr w:rsidR="00C7015B" w:rsidRPr="00425F0C" w14:paraId="74F07568" w14:textId="77777777" w:rsidTr="00425F0C">
        <w:tc>
          <w:tcPr>
            <w:tcW w:w="817" w:type="dxa"/>
          </w:tcPr>
          <w:p w14:paraId="5215796C"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1</w:t>
            </w:r>
          </w:p>
        </w:tc>
        <w:tc>
          <w:tcPr>
            <w:tcW w:w="1466" w:type="dxa"/>
          </w:tcPr>
          <w:p w14:paraId="1CE0142E"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关于普放设备等一批医疗设备采购</w:t>
            </w:r>
          </w:p>
        </w:tc>
        <w:tc>
          <w:tcPr>
            <w:tcW w:w="802" w:type="dxa"/>
          </w:tcPr>
          <w:p w14:paraId="5B72EA6C"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1.00</w:t>
            </w:r>
          </w:p>
        </w:tc>
        <w:tc>
          <w:tcPr>
            <w:tcW w:w="1701" w:type="dxa"/>
          </w:tcPr>
          <w:p w14:paraId="62981689"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7,380,000.00</w:t>
            </w:r>
          </w:p>
        </w:tc>
        <w:tc>
          <w:tcPr>
            <w:tcW w:w="1276" w:type="dxa"/>
          </w:tcPr>
          <w:p w14:paraId="7FA575C9"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批</w:t>
            </w:r>
          </w:p>
        </w:tc>
        <w:tc>
          <w:tcPr>
            <w:tcW w:w="1318" w:type="dxa"/>
          </w:tcPr>
          <w:p w14:paraId="09A48F11"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工业</w:t>
            </w:r>
          </w:p>
        </w:tc>
        <w:tc>
          <w:tcPr>
            <w:tcW w:w="1142" w:type="dxa"/>
          </w:tcPr>
          <w:p w14:paraId="09113A26"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否</w:t>
            </w:r>
          </w:p>
        </w:tc>
      </w:tr>
    </w:tbl>
    <w:p w14:paraId="47D4FA10" w14:textId="77777777" w:rsidR="00C7015B" w:rsidRDefault="00C7015B">
      <w:pPr>
        <w:pStyle w:val="null3"/>
        <w:jc w:val="both"/>
        <w:rPr>
          <w:rFonts w:ascii="宋体" w:eastAsia="宋体" w:hAnsi="宋体" w:hint="default"/>
          <w:sz w:val="24"/>
          <w:szCs w:val="24"/>
        </w:rPr>
      </w:pPr>
    </w:p>
    <w:p w14:paraId="50AE7EAD" w14:textId="77777777" w:rsidR="00425F0C" w:rsidRDefault="00425F0C">
      <w:pPr>
        <w:pStyle w:val="null3"/>
        <w:jc w:val="both"/>
        <w:rPr>
          <w:rFonts w:ascii="宋体" w:eastAsia="宋体" w:hAnsi="宋体" w:hint="default"/>
          <w:sz w:val="24"/>
          <w:szCs w:val="24"/>
        </w:rPr>
      </w:pPr>
    </w:p>
    <w:p w14:paraId="66C4F7D3" w14:textId="77777777" w:rsidR="00425F0C" w:rsidRDefault="00425F0C">
      <w:pPr>
        <w:pStyle w:val="null3"/>
        <w:jc w:val="both"/>
        <w:rPr>
          <w:rFonts w:ascii="宋体" w:eastAsia="宋体" w:hAnsi="宋体" w:hint="default"/>
          <w:sz w:val="24"/>
          <w:szCs w:val="24"/>
        </w:rPr>
      </w:pPr>
    </w:p>
    <w:p w14:paraId="7AD2BB04" w14:textId="77777777" w:rsidR="00425F0C" w:rsidRDefault="00425F0C">
      <w:pPr>
        <w:pStyle w:val="null3"/>
        <w:jc w:val="both"/>
        <w:rPr>
          <w:rFonts w:ascii="宋体" w:eastAsia="宋体" w:hAnsi="宋体" w:hint="default"/>
          <w:sz w:val="24"/>
          <w:szCs w:val="24"/>
        </w:rPr>
      </w:pPr>
    </w:p>
    <w:p w14:paraId="7BA6CE54" w14:textId="77777777" w:rsidR="00425F0C" w:rsidRDefault="00425F0C">
      <w:pPr>
        <w:pStyle w:val="null3"/>
        <w:jc w:val="both"/>
        <w:rPr>
          <w:rFonts w:ascii="宋体" w:eastAsia="宋体" w:hAnsi="宋体" w:hint="default"/>
          <w:sz w:val="24"/>
          <w:szCs w:val="24"/>
        </w:rPr>
      </w:pPr>
    </w:p>
    <w:p w14:paraId="2FA5B675" w14:textId="77777777" w:rsidR="00425F0C" w:rsidRDefault="00425F0C">
      <w:pPr>
        <w:pStyle w:val="null3"/>
        <w:jc w:val="both"/>
        <w:rPr>
          <w:rFonts w:ascii="宋体" w:eastAsia="宋体" w:hAnsi="宋体" w:hint="default"/>
          <w:sz w:val="24"/>
          <w:szCs w:val="24"/>
        </w:rPr>
      </w:pPr>
    </w:p>
    <w:p w14:paraId="02492039" w14:textId="77777777" w:rsidR="00425F0C" w:rsidRDefault="00425F0C">
      <w:pPr>
        <w:pStyle w:val="null3"/>
        <w:jc w:val="both"/>
        <w:rPr>
          <w:rFonts w:ascii="宋体" w:eastAsia="宋体" w:hAnsi="宋体" w:hint="default"/>
          <w:sz w:val="24"/>
          <w:szCs w:val="24"/>
        </w:rPr>
      </w:pPr>
    </w:p>
    <w:p w14:paraId="3FECEF8D" w14:textId="77777777" w:rsidR="00425F0C" w:rsidRDefault="00425F0C">
      <w:pPr>
        <w:pStyle w:val="null3"/>
        <w:jc w:val="both"/>
        <w:rPr>
          <w:rFonts w:ascii="宋体" w:eastAsia="宋体" w:hAnsi="宋体" w:hint="default"/>
          <w:sz w:val="24"/>
          <w:szCs w:val="24"/>
        </w:rPr>
      </w:pPr>
    </w:p>
    <w:p w14:paraId="716BBEBD" w14:textId="77777777" w:rsidR="00425F0C" w:rsidRDefault="00425F0C">
      <w:pPr>
        <w:pStyle w:val="null3"/>
        <w:jc w:val="both"/>
        <w:rPr>
          <w:rFonts w:ascii="宋体" w:eastAsia="宋体" w:hAnsi="宋体" w:hint="default"/>
          <w:sz w:val="24"/>
          <w:szCs w:val="24"/>
        </w:rPr>
      </w:pPr>
    </w:p>
    <w:p w14:paraId="74BF791A" w14:textId="77777777" w:rsidR="00425F0C" w:rsidRDefault="00425F0C">
      <w:pPr>
        <w:pStyle w:val="null3"/>
        <w:jc w:val="both"/>
        <w:rPr>
          <w:rFonts w:ascii="宋体" w:eastAsia="宋体" w:hAnsi="宋体" w:hint="default"/>
          <w:sz w:val="24"/>
          <w:szCs w:val="24"/>
        </w:rPr>
      </w:pPr>
    </w:p>
    <w:p w14:paraId="3C34AF31" w14:textId="77777777" w:rsidR="00425F0C" w:rsidRDefault="00425F0C">
      <w:pPr>
        <w:pStyle w:val="null3"/>
        <w:jc w:val="both"/>
        <w:rPr>
          <w:rFonts w:ascii="宋体" w:eastAsia="宋体" w:hAnsi="宋体" w:hint="default"/>
          <w:sz w:val="24"/>
          <w:szCs w:val="24"/>
        </w:rPr>
      </w:pPr>
    </w:p>
    <w:p w14:paraId="2D0990F9" w14:textId="77777777" w:rsidR="00425F0C" w:rsidRDefault="00425F0C">
      <w:pPr>
        <w:pStyle w:val="null3"/>
        <w:jc w:val="both"/>
        <w:rPr>
          <w:rFonts w:ascii="宋体" w:eastAsia="宋体" w:hAnsi="宋体" w:hint="default"/>
          <w:sz w:val="24"/>
          <w:szCs w:val="24"/>
        </w:rPr>
      </w:pPr>
    </w:p>
    <w:p w14:paraId="4B063FC8" w14:textId="77777777" w:rsidR="00425F0C" w:rsidRDefault="00425F0C">
      <w:pPr>
        <w:pStyle w:val="null3"/>
        <w:jc w:val="both"/>
        <w:rPr>
          <w:rFonts w:ascii="宋体" w:eastAsia="宋体" w:hAnsi="宋体" w:hint="default"/>
          <w:sz w:val="24"/>
          <w:szCs w:val="24"/>
        </w:rPr>
      </w:pPr>
    </w:p>
    <w:p w14:paraId="58E02AD8" w14:textId="77777777" w:rsidR="00425F0C" w:rsidRDefault="00425F0C">
      <w:pPr>
        <w:pStyle w:val="null3"/>
        <w:jc w:val="both"/>
        <w:rPr>
          <w:rFonts w:ascii="宋体" w:eastAsia="宋体" w:hAnsi="宋体" w:hint="default"/>
          <w:sz w:val="24"/>
          <w:szCs w:val="24"/>
        </w:rPr>
      </w:pPr>
    </w:p>
    <w:p w14:paraId="4F9F25F0" w14:textId="77777777" w:rsidR="00425F0C" w:rsidRDefault="00425F0C">
      <w:pPr>
        <w:pStyle w:val="null3"/>
        <w:jc w:val="both"/>
        <w:rPr>
          <w:rFonts w:ascii="宋体" w:eastAsia="宋体" w:hAnsi="宋体" w:hint="default"/>
          <w:sz w:val="24"/>
          <w:szCs w:val="24"/>
        </w:rPr>
      </w:pPr>
    </w:p>
    <w:p w14:paraId="582BD72E" w14:textId="77777777" w:rsidR="00425F0C" w:rsidRDefault="00425F0C">
      <w:pPr>
        <w:pStyle w:val="null3"/>
        <w:jc w:val="both"/>
        <w:rPr>
          <w:rFonts w:ascii="宋体" w:eastAsia="宋体" w:hAnsi="宋体" w:hint="default"/>
          <w:sz w:val="24"/>
          <w:szCs w:val="24"/>
        </w:rPr>
      </w:pPr>
    </w:p>
    <w:p w14:paraId="61667F5B" w14:textId="77777777" w:rsidR="00425F0C" w:rsidRDefault="00425F0C">
      <w:pPr>
        <w:pStyle w:val="null3"/>
        <w:jc w:val="both"/>
        <w:rPr>
          <w:rFonts w:ascii="宋体" w:eastAsia="宋体" w:hAnsi="宋体" w:hint="default"/>
          <w:sz w:val="24"/>
          <w:szCs w:val="24"/>
        </w:rPr>
      </w:pPr>
    </w:p>
    <w:p w14:paraId="4D9D50BC" w14:textId="77777777" w:rsidR="00425F0C" w:rsidRDefault="00425F0C">
      <w:pPr>
        <w:pStyle w:val="null3"/>
        <w:jc w:val="both"/>
        <w:rPr>
          <w:rFonts w:ascii="宋体" w:eastAsia="宋体" w:hAnsi="宋体" w:hint="default"/>
          <w:sz w:val="24"/>
          <w:szCs w:val="24"/>
        </w:rPr>
      </w:pPr>
    </w:p>
    <w:p w14:paraId="57BE285D" w14:textId="77777777" w:rsidR="00425F0C" w:rsidRDefault="00425F0C">
      <w:pPr>
        <w:pStyle w:val="null3"/>
        <w:jc w:val="both"/>
        <w:rPr>
          <w:rFonts w:ascii="宋体" w:eastAsia="宋体" w:hAnsi="宋体" w:hint="default"/>
          <w:sz w:val="24"/>
          <w:szCs w:val="24"/>
        </w:rPr>
      </w:pPr>
    </w:p>
    <w:p w14:paraId="0FE11DE6" w14:textId="77777777" w:rsidR="00425F0C" w:rsidRDefault="00425F0C">
      <w:pPr>
        <w:pStyle w:val="null3"/>
        <w:jc w:val="both"/>
        <w:rPr>
          <w:rFonts w:ascii="宋体" w:eastAsia="宋体" w:hAnsi="宋体" w:hint="default"/>
          <w:sz w:val="24"/>
          <w:szCs w:val="24"/>
        </w:rPr>
      </w:pPr>
    </w:p>
    <w:p w14:paraId="4C6FFDE6" w14:textId="77777777" w:rsidR="00425F0C" w:rsidRDefault="00425F0C">
      <w:pPr>
        <w:pStyle w:val="null3"/>
        <w:jc w:val="both"/>
        <w:rPr>
          <w:rFonts w:ascii="宋体" w:eastAsia="宋体" w:hAnsi="宋体" w:hint="default"/>
          <w:sz w:val="24"/>
          <w:szCs w:val="24"/>
        </w:rPr>
      </w:pPr>
    </w:p>
    <w:p w14:paraId="792262AB" w14:textId="77777777" w:rsidR="00425F0C" w:rsidRDefault="00425F0C">
      <w:pPr>
        <w:pStyle w:val="null3"/>
        <w:jc w:val="both"/>
        <w:rPr>
          <w:rFonts w:ascii="宋体" w:eastAsia="宋体" w:hAnsi="宋体" w:hint="default"/>
          <w:sz w:val="24"/>
          <w:szCs w:val="24"/>
        </w:rPr>
      </w:pPr>
    </w:p>
    <w:p w14:paraId="35089EE6" w14:textId="77777777" w:rsidR="002B4D25" w:rsidRPr="00425F0C" w:rsidRDefault="002B4D25">
      <w:pPr>
        <w:pStyle w:val="null3"/>
        <w:jc w:val="both"/>
        <w:rPr>
          <w:rFonts w:ascii="宋体" w:eastAsia="宋体" w:hAnsi="宋体" w:hint="default"/>
          <w:sz w:val="24"/>
          <w:szCs w:val="24"/>
        </w:rPr>
      </w:pPr>
    </w:p>
    <w:p w14:paraId="508A0536" w14:textId="77777777" w:rsidR="00C7015B" w:rsidRPr="00425F0C" w:rsidRDefault="00F53F27">
      <w:pPr>
        <w:pStyle w:val="null3"/>
        <w:jc w:val="both"/>
        <w:rPr>
          <w:rFonts w:ascii="宋体" w:eastAsia="宋体" w:hAnsi="宋体" w:hint="default"/>
        </w:rPr>
      </w:pPr>
      <w:r w:rsidRPr="00425F0C">
        <w:rPr>
          <w:rFonts w:ascii="宋体" w:eastAsia="宋体" w:hAnsi="宋体"/>
          <w:b/>
        </w:rPr>
        <w:t xml:space="preserve"> </w:t>
      </w:r>
    </w:p>
    <w:p w14:paraId="59F6DACF" w14:textId="77777777" w:rsidR="00C7015B" w:rsidRDefault="00F53F27">
      <w:pPr>
        <w:pStyle w:val="null3"/>
        <w:jc w:val="center"/>
        <w:outlineLvl w:val="1"/>
        <w:rPr>
          <w:rFonts w:ascii="宋体" w:eastAsia="宋体" w:hAnsi="宋体" w:hint="default"/>
          <w:b/>
          <w:sz w:val="36"/>
        </w:rPr>
      </w:pPr>
      <w:r w:rsidRPr="00425F0C">
        <w:rPr>
          <w:rFonts w:ascii="宋体" w:eastAsia="宋体" w:hAnsi="宋体"/>
          <w:b/>
          <w:sz w:val="36"/>
        </w:rPr>
        <w:lastRenderedPageBreak/>
        <w:t>第二章 投标人须知前附表</w:t>
      </w:r>
    </w:p>
    <w:p w14:paraId="4C747F5A" w14:textId="77777777" w:rsidR="00425F0C" w:rsidRPr="00425F0C" w:rsidRDefault="00425F0C">
      <w:pPr>
        <w:pStyle w:val="null3"/>
        <w:jc w:val="center"/>
        <w:outlineLvl w:val="1"/>
        <w:rPr>
          <w:rFonts w:ascii="宋体" w:eastAsia="宋体" w:hAnsi="宋体" w:hint="default"/>
        </w:rPr>
      </w:pPr>
    </w:p>
    <w:p w14:paraId="6E350A24" w14:textId="77777777" w:rsidR="00C7015B" w:rsidRPr="00425F0C" w:rsidRDefault="00F53F27" w:rsidP="00425F0C">
      <w:pPr>
        <w:pStyle w:val="null3"/>
        <w:jc w:val="both"/>
        <w:outlineLvl w:val="2"/>
        <w:rPr>
          <w:rFonts w:ascii="宋体" w:eastAsia="宋体" w:hAnsi="宋体" w:hint="default"/>
          <w:sz w:val="22"/>
          <w:szCs w:val="22"/>
        </w:rPr>
      </w:pPr>
      <w:r w:rsidRPr="00425F0C">
        <w:rPr>
          <w:rFonts w:ascii="宋体" w:eastAsia="宋体" w:hAnsi="宋体"/>
          <w:b/>
          <w:sz w:val="24"/>
          <w:szCs w:val="18"/>
        </w:rPr>
        <w:t>一、投标人须知前附表1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418"/>
        <w:gridCol w:w="6287"/>
      </w:tblGrid>
      <w:tr w:rsidR="00C7015B" w:rsidRPr="00425F0C" w14:paraId="523B41EF" w14:textId="77777777" w:rsidTr="00425F0C">
        <w:tc>
          <w:tcPr>
            <w:tcW w:w="8522" w:type="dxa"/>
            <w:gridSpan w:val="3"/>
          </w:tcPr>
          <w:p w14:paraId="03D30A3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特别提示：本表与招标文件对应章节的内容若不一致，以本表为准。</w:t>
            </w:r>
          </w:p>
        </w:tc>
      </w:tr>
      <w:tr w:rsidR="00C7015B" w:rsidRPr="00425F0C" w14:paraId="7AB70A2F" w14:textId="77777777" w:rsidTr="00425F0C">
        <w:tc>
          <w:tcPr>
            <w:tcW w:w="817" w:type="dxa"/>
          </w:tcPr>
          <w:p w14:paraId="465D4DE2"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序号</w:t>
            </w:r>
          </w:p>
        </w:tc>
        <w:tc>
          <w:tcPr>
            <w:tcW w:w="1418" w:type="dxa"/>
          </w:tcPr>
          <w:p w14:paraId="0481ABB3"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招标文件</w:t>
            </w:r>
          </w:p>
          <w:p w14:paraId="7DA4A846"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（第三章）</w:t>
            </w:r>
          </w:p>
        </w:tc>
        <w:tc>
          <w:tcPr>
            <w:tcW w:w="6287" w:type="dxa"/>
          </w:tcPr>
          <w:p w14:paraId="30D872C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编列内容</w:t>
            </w:r>
          </w:p>
        </w:tc>
      </w:tr>
      <w:tr w:rsidR="00C7015B" w:rsidRPr="00425F0C" w14:paraId="4AB37CFD" w14:textId="77777777" w:rsidTr="00425F0C">
        <w:tc>
          <w:tcPr>
            <w:tcW w:w="817" w:type="dxa"/>
          </w:tcPr>
          <w:p w14:paraId="5B0EB67E"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w:t>
            </w:r>
          </w:p>
        </w:tc>
        <w:tc>
          <w:tcPr>
            <w:tcW w:w="1418" w:type="dxa"/>
          </w:tcPr>
          <w:p w14:paraId="5E7BDEB5"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6.1</w:t>
            </w:r>
          </w:p>
        </w:tc>
        <w:tc>
          <w:tcPr>
            <w:tcW w:w="6287" w:type="dxa"/>
          </w:tcPr>
          <w:p w14:paraId="2C9272B6" w14:textId="0F8A168A"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是否组织现场考察或召开开标前答疑会：</w:t>
            </w:r>
          </w:p>
          <w:p w14:paraId="09477175" w14:textId="77777777" w:rsidR="00C7015B" w:rsidRPr="00425F0C" w:rsidRDefault="00C7015B">
            <w:pPr>
              <w:pStyle w:val="null3"/>
              <w:jc w:val="both"/>
              <w:rPr>
                <w:rFonts w:ascii="宋体" w:eastAsia="宋体" w:hAnsi="宋体" w:hint="default"/>
                <w:sz w:val="24"/>
                <w:szCs w:val="24"/>
              </w:rPr>
            </w:pPr>
          </w:p>
          <w:p w14:paraId="14D857F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采购包1：不组织</w:t>
            </w:r>
          </w:p>
        </w:tc>
      </w:tr>
      <w:tr w:rsidR="00C7015B" w:rsidRPr="00425F0C" w14:paraId="22F8775C" w14:textId="77777777" w:rsidTr="00425F0C">
        <w:tc>
          <w:tcPr>
            <w:tcW w:w="817" w:type="dxa"/>
          </w:tcPr>
          <w:p w14:paraId="62CEE314"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2</w:t>
            </w:r>
          </w:p>
        </w:tc>
        <w:tc>
          <w:tcPr>
            <w:tcW w:w="1418" w:type="dxa"/>
          </w:tcPr>
          <w:p w14:paraId="35EA690F"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10.4</w:t>
            </w:r>
          </w:p>
        </w:tc>
        <w:tc>
          <w:tcPr>
            <w:tcW w:w="6287" w:type="dxa"/>
          </w:tcPr>
          <w:p w14:paraId="7CCD226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投标文件的份数：</w:t>
            </w:r>
          </w:p>
          <w:p w14:paraId="64AE1EA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（1）可读介质（光盘或U盘）1份：投标人应将其上传至福建省政府采购网上公开信息系统的电子投标文件在该可读介质中另存1份。</w:t>
            </w:r>
          </w:p>
          <w:p w14:paraId="06DB37C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（2）电子投标文件：详见投标人须知前附表2《关于电子招标投标活动的专门规定》。</w:t>
            </w:r>
          </w:p>
        </w:tc>
      </w:tr>
      <w:tr w:rsidR="00C7015B" w:rsidRPr="00425F0C" w14:paraId="121420FA" w14:textId="77777777" w:rsidTr="00425F0C">
        <w:tc>
          <w:tcPr>
            <w:tcW w:w="817" w:type="dxa"/>
          </w:tcPr>
          <w:p w14:paraId="3107CDA1"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3</w:t>
            </w:r>
          </w:p>
        </w:tc>
        <w:tc>
          <w:tcPr>
            <w:tcW w:w="1418" w:type="dxa"/>
          </w:tcPr>
          <w:p w14:paraId="13685EBA"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10.7-（1）</w:t>
            </w:r>
          </w:p>
        </w:tc>
        <w:tc>
          <w:tcPr>
            <w:tcW w:w="6287" w:type="dxa"/>
          </w:tcPr>
          <w:p w14:paraId="4492F47B" w14:textId="3F8F5DBC"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是否允许中标人将本项目的非主体、非关键性工作进行分包：</w:t>
            </w:r>
          </w:p>
          <w:p w14:paraId="54B9E7CD" w14:textId="77777777" w:rsidR="00C7015B" w:rsidRPr="00425F0C" w:rsidRDefault="00C7015B">
            <w:pPr>
              <w:pStyle w:val="null3"/>
              <w:jc w:val="both"/>
              <w:rPr>
                <w:rFonts w:ascii="宋体" w:eastAsia="宋体" w:hAnsi="宋体" w:hint="default"/>
                <w:sz w:val="24"/>
                <w:szCs w:val="24"/>
              </w:rPr>
            </w:pPr>
          </w:p>
          <w:p w14:paraId="7AFE8A7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采购包1：不允许合同分包；</w:t>
            </w:r>
          </w:p>
        </w:tc>
      </w:tr>
      <w:tr w:rsidR="00C7015B" w:rsidRPr="00425F0C" w14:paraId="68435801" w14:textId="77777777" w:rsidTr="00425F0C">
        <w:tc>
          <w:tcPr>
            <w:tcW w:w="817" w:type="dxa"/>
          </w:tcPr>
          <w:p w14:paraId="2941CD98"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4</w:t>
            </w:r>
          </w:p>
        </w:tc>
        <w:tc>
          <w:tcPr>
            <w:tcW w:w="1418" w:type="dxa"/>
          </w:tcPr>
          <w:p w14:paraId="5C791197"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10.8-（1）</w:t>
            </w:r>
          </w:p>
        </w:tc>
        <w:tc>
          <w:tcPr>
            <w:tcW w:w="6287" w:type="dxa"/>
          </w:tcPr>
          <w:p w14:paraId="2BA4B1B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投标有效期：投标截止时间起90个日历日。</w:t>
            </w:r>
          </w:p>
        </w:tc>
      </w:tr>
      <w:tr w:rsidR="00C7015B" w:rsidRPr="00425F0C" w14:paraId="6A04C0D9" w14:textId="77777777" w:rsidTr="00425F0C">
        <w:tc>
          <w:tcPr>
            <w:tcW w:w="817" w:type="dxa"/>
          </w:tcPr>
          <w:p w14:paraId="7A940EFA"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5</w:t>
            </w:r>
          </w:p>
        </w:tc>
        <w:tc>
          <w:tcPr>
            <w:tcW w:w="1418" w:type="dxa"/>
          </w:tcPr>
          <w:p w14:paraId="1D0F8D40"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12.1</w:t>
            </w:r>
          </w:p>
        </w:tc>
        <w:tc>
          <w:tcPr>
            <w:tcW w:w="6287" w:type="dxa"/>
          </w:tcPr>
          <w:p w14:paraId="78AA909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确定中标候选人名单：</w:t>
            </w:r>
          </w:p>
          <w:p w14:paraId="427AB200" w14:textId="77777777" w:rsidR="00C7015B" w:rsidRPr="00425F0C" w:rsidRDefault="00C7015B">
            <w:pPr>
              <w:pStyle w:val="null3"/>
              <w:jc w:val="both"/>
              <w:rPr>
                <w:rFonts w:ascii="宋体" w:eastAsia="宋体" w:hAnsi="宋体" w:hint="default"/>
                <w:sz w:val="24"/>
                <w:szCs w:val="24"/>
              </w:rPr>
            </w:pPr>
          </w:p>
          <w:p w14:paraId="780B714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采购包1：1名</w:t>
            </w:r>
          </w:p>
        </w:tc>
      </w:tr>
      <w:tr w:rsidR="00C7015B" w:rsidRPr="00425F0C" w14:paraId="3525C318" w14:textId="77777777" w:rsidTr="00425F0C">
        <w:tc>
          <w:tcPr>
            <w:tcW w:w="817" w:type="dxa"/>
          </w:tcPr>
          <w:p w14:paraId="536736F2"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6</w:t>
            </w:r>
          </w:p>
        </w:tc>
        <w:tc>
          <w:tcPr>
            <w:tcW w:w="1418" w:type="dxa"/>
          </w:tcPr>
          <w:p w14:paraId="39B3D441"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12.2</w:t>
            </w:r>
          </w:p>
        </w:tc>
        <w:tc>
          <w:tcPr>
            <w:tcW w:w="6287" w:type="dxa"/>
          </w:tcPr>
          <w:p w14:paraId="42E2A27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本项目中标人的确定（以采购包为单位）：</w:t>
            </w:r>
          </w:p>
          <w:p w14:paraId="0B80B6A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（1）采购人应在政府采购招投标管理办法规定的时限内确定中标人。</w:t>
            </w:r>
          </w:p>
          <w:p w14:paraId="63EC20A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（2）若出现中标候选人并列情形，则按照下列方式确定中标人：</w:t>
            </w:r>
          </w:p>
          <w:p w14:paraId="74AE57E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①招标文件规定的方式：</w:t>
            </w:r>
          </w:p>
          <w:p w14:paraId="5F6FF91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14:paraId="65B3A0A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②若本款第①点规定方式为“无”，则按照下列方式确定：</w:t>
            </w:r>
          </w:p>
          <w:p w14:paraId="3727E4F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无</w:t>
            </w:r>
          </w:p>
          <w:p w14:paraId="1087A29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③若本款第①、②点规定方式均为“无”，则按照下列方式确定：随机抽取。</w:t>
            </w:r>
          </w:p>
          <w:p w14:paraId="3E75199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（3）本项目确定的中标人家数：</w:t>
            </w:r>
          </w:p>
          <w:p w14:paraId="2D630860" w14:textId="77777777" w:rsidR="00C7015B" w:rsidRPr="00425F0C" w:rsidRDefault="00C7015B">
            <w:pPr>
              <w:pStyle w:val="null3"/>
              <w:jc w:val="both"/>
              <w:rPr>
                <w:rFonts w:ascii="宋体" w:eastAsia="宋体" w:hAnsi="宋体" w:hint="default"/>
                <w:sz w:val="24"/>
                <w:szCs w:val="24"/>
              </w:rPr>
            </w:pPr>
          </w:p>
          <w:p w14:paraId="4B451AE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采购包1：1名</w:t>
            </w:r>
          </w:p>
        </w:tc>
      </w:tr>
      <w:tr w:rsidR="00C7015B" w:rsidRPr="00425F0C" w14:paraId="326319AE" w14:textId="77777777" w:rsidTr="00425F0C">
        <w:tc>
          <w:tcPr>
            <w:tcW w:w="817" w:type="dxa"/>
          </w:tcPr>
          <w:p w14:paraId="04BA4BE2"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7</w:t>
            </w:r>
          </w:p>
        </w:tc>
        <w:tc>
          <w:tcPr>
            <w:tcW w:w="1418" w:type="dxa"/>
          </w:tcPr>
          <w:p w14:paraId="79FDE09C"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13.2</w:t>
            </w:r>
          </w:p>
        </w:tc>
        <w:tc>
          <w:tcPr>
            <w:tcW w:w="6287" w:type="dxa"/>
          </w:tcPr>
          <w:p w14:paraId="1B9EB3C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合同签订时限：自中标通知书发出之日起30个日历日内。</w:t>
            </w:r>
          </w:p>
        </w:tc>
      </w:tr>
      <w:tr w:rsidR="00C7015B" w:rsidRPr="00425F0C" w14:paraId="7F5147C0" w14:textId="77777777" w:rsidTr="00425F0C">
        <w:tc>
          <w:tcPr>
            <w:tcW w:w="817" w:type="dxa"/>
          </w:tcPr>
          <w:p w14:paraId="1EDCF9E3"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8</w:t>
            </w:r>
          </w:p>
        </w:tc>
        <w:tc>
          <w:tcPr>
            <w:tcW w:w="1418" w:type="dxa"/>
          </w:tcPr>
          <w:p w14:paraId="1E6B2C7E"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15.1-（2）</w:t>
            </w:r>
          </w:p>
        </w:tc>
        <w:tc>
          <w:tcPr>
            <w:tcW w:w="6287" w:type="dxa"/>
          </w:tcPr>
          <w:p w14:paraId="1096AC0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质疑函原件应采用下列方式提交：书面形式。</w:t>
            </w:r>
          </w:p>
        </w:tc>
      </w:tr>
      <w:tr w:rsidR="00C7015B" w:rsidRPr="00425F0C" w14:paraId="3783F0AF" w14:textId="77777777" w:rsidTr="00425F0C">
        <w:tc>
          <w:tcPr>
            <w:tcW w:w="817" w:type="dxa"/>
          </w:tcPr>
          <w:p w14:paraId="6C3A8317"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9</w:t>
            </w:r>
          </w:p>
        </w:tc>
        <w:tc>
          <w:tcPr>
            <w:tcW w:w="1418" w:type="dxa"/>
          </w:tcPr>
          <w:p w14:paraId="1BC3EA64"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15.4</w:t>
            </w:r>
          </w:p>
        </w:tc>
        <w:tc>
          <w:tcPr>
            <w:tcW w:w="6287" w:type="dxa"/>
          </w:tcPr>
          <w:p w14:paraId="4603BA7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招标文件的质疑</w:t>
            </w:r>
          </w:p>
          <w:p w14:paraId="18166E8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lastRenderedPageBreak/>
              <w:t>（1）潜在投标人可在质疑时效期间内对招标文件以书面形式提出质疑。</w:t>
            </w:r>
          </w:p>
          <w:p w14:paraId="2F9A38E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（2）质疑时效期间：应在依法获取招标文件之日起7个工作日内向福建医科大学教育科技发展有限公司提出，依法获取招标文件的时间以福建省政府采购网上公开信息系统记载的为准。</w:t>
            </w:r>
          </w:p>
          <w:p w14:paraId="4A86FC2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※除上述规定外，对招标文件提出的质疑还应符合招标文件第三章第15.1条的有关规定。</w:t>
            </w:r>
          </w:p>
        </w:tc>
      </w:tr>
      <w:tr w:rsidR="00C7015B" w:rsidRPr="00425F0C" w14:paraId="61198787" w14:textId="77777777" w:rsidTr="00425F0C">
        <w:tc>
          <w:tcPr>
            <w:tcW w:w="817" w:type="dxa"/>
          </w:tcPr>
          <w:p w14:paraId="5BB529DD"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lastRenderedPageBreak/>
              <w:t>10</w:t>
            </w:r>
          </w:p>
        </w:tc>
        <w:tc>
          <w:tcPr>
            <w:tcW w:w="1418" w:type="dxa"/>
          </w:tcPr>
          <w:p w14:paraId="5013D747"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16.1</w:t>
            </w:r>
          </w:p>
        </w:tc>
        <w:tc>
          <w:tcPr>
            <w:tcW w:w="6287" w:type="dxa"/>
          </w:tcPr>
          <w:p w14:paraId="2436B06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监督管理部门：南安市财政局政府采购监督管理办公室（仅限依法进行政府采购的货物或服务类项目）。</w:t>
            </w:r>
          </w:p>
        </w:tc>
      </w:tr>
      <w:tr w:rsidR="00C7015B" w:rsidRPr="00425F0C" w14:paraId="0CCA811E" w14:textId="77777777" w:rsidTr="00425F0C">
        <w:tc>
          <w:tcPr>
            <w:tcW w:w="817" w:type="dxa"/>
          </w:tcPr>
          <w:p w14:paraId="2B711D69"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11</w:t>
            </w:r>
          </w:p>
        </w:tc>
        <w:tc>
          <w:tcPr>
            <w:tcW w:w="1418" w:type="dxa"/>
          </w:tcPr>
          <w:p w14:paraId="2D82170B"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18.1</w:t>
            </w:r>
          </w:p>
        </w:tc>
        <w:tc>
          <w:tcPr>
            <w:tcW w:w="6287" w:type="dxa"/>
          </w:tcPr>
          <w:p w14:paraId="72BAC8E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财政部和福建省财政厅指定的政府采购信息发布媒体（以下简称：“指定媒体”）：</w:t>
            </w:r>
          </w:p>
          <w:p w14:paraId="02BB145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（1）中国政府采购网，网址www.ccgp.gov.cn。</w:t>
            </w:r>
          </w:p>
          <w:p w14:paraId="5E07811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（2）中国政府采购网福建分网（福建省政府采购网），网址zfcg.czt.fujian.gov.cn。</w:t>
            </w:r>
          </w:p>
          <w:p w14:paraId="60F0B13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※若出现上述指定媒体信息不一致情形，应以中国政府采购网福建分网（福建省政府采购网）发布的为准。</w:t>
            </w:r>
          </w:p>
        </w:tc>
      </w:tr>
      <w:tr w:rsidR="00C7015B" w:rsidRPr="00425F0C" w14:paraId="65D9E2CC" w14:textId="77777777" w:rsidTr="00425F0C">
        <w:tc>
          <w:tcPr>
            <w:tcW w:w="817" w:type="dxa"/>
          </w:tcPr>
          <w:p w14:paraId="4FC806FB"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12</w:t>
            </w:r>
          </w:p>
        </w:tc>
        <w:tc>
          <w:tcPr>
            <w:tcW w:w="1418" w:type="dxa"/>
          </w:tcPr>
          <w:p w14:paraId="47C0B608"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t>19</w:t>
            </w:r>
          </w:p>
        </w:tc>
        <w:tc>
          <w:tcPr>
            <w:tcW w:w="6287" w:type="dxa"/>
          </w:tcPr>
          <w:p w14:paraId="47142B7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其他事项：</w:t>
            </w:r>
          </w:p>
          <w:p w14:paraId="6BD571C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(1)本项目代理服务费：</w:t>
            </w:r>
          </w:p>
          <w:p w14:paraId="767A42BE" w14:textId="77777777" w:rsidR="00C7015B" w:rsidRPr="00425F0C" w:rsidRDefault="00C7015B">
            <w:pPr>
              <w:pStyle w:val="null3"/>
              <w:jc w:val="both"/>
              <w:rPr>
                <w:rFonts w:ascii="宋体" w:eastAsia="宋体" w:hAnsi="宋体" w:hint="default"/>
                <w:sz w:val="24"/>
                <w:szCs w:val="24"/>
              </w:rPr>
            </w:pPr>
          </w:p>
          <w:p w14:paraId="4B5F6B6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本项目收取代理服务费</w:t>
            </w:r>
          </w:p>
          <w:p w14:paraId="26A9574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代理服务费用收取对象：中标/成交供应商</w:t>
            </w:r>
          </w:p>
          <w:p w14:paraId="4985B2A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代理服务费收费标准：中标人在领取中标通知书时，应向招标代理机构提供与电子投标文件一致的纸质投标文件（加盖中标人单位公章）2套：资格及资信证明部分的正本1份、副本1份，报价部分的正本1份、副本1份，技术商务部分的正本1份、副本1份。①代理服务费按差额定率累进法计算，中标金额100(万元)以下收费费率标准：1.50%。中标金额100-500 (万元)收费费率标准：1.10%。中标金额500-1000(万元)收费费率标准：0.8%。中标金额1000-5000(万元)收费费率标准：0.5%。②中标人应以转帐或电汇付款方式一次性向招标代理机构缴纳招标代理服务费；户名：福建医科大学教育科技发展有限公司 开户行：招商银行福州江滨分行 账号：591907762210606 ；邮箱：fyzb2004@126.com</w:t>
            </w:r>
          </w:p>
          <w:p w14:paraId="2923A08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(2)其他：</w:t>
            </w:r>
          </w:p>
          <w:p w14:paraId="56D288E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w:t>
            </w:r>
            <w:r w:rsidRPr="00425F0C">
              <w:rPr>
                <w:rFonts w:ascii="宋体" w:eastAsia="宋体" w:hAnsi="宋体"/>
                <w:sz w:val="24"/>
                <w:szCs w:val="24"/>
              </w:rPr>
              <w:lastRenderedPageBreak/>
              <w:t>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④质疑接收方式：书面方式；接收地点：福州市台江区西洋路4号1号楼六层，福建医科大学教育科技发展有限公司。</w:t>
            </w:r>
          </w:p>
        </w:tc>
      </w:tr>
      <w:tr w:rsidR="00C7015B" w:rsidRPr="00425F0C" w14:paraId="58C77DEC" w14:textId="77777777" w:rsidTr="00425F0C">
        <w:tc>
          <w:tcPr>
            <w:tcW w:w="2235" w:type="dxa"/>
            <w:gridSpan w:val="2"/>
          </w:tcPr>
          <w:p w14:paraId="72DE9BC0" w14:textId="77777777" w:rsidR="00C7015B" w:rsidRPr="00425F0C" w:rsidRDefault="00F53F27" w:rsidP="00425F0C">
            <w:pPr>
              <w:pStyle w:val="null3"/>
              <w:jc w:val="center"/>
              <w:rPr>
                <w:rFonts w:ascii="宋体" w:eastAsia="宋体" w:hAnsi="宋体" w:hint="default"/>
                <w:sz w:val="24"/>
                <w:szCs w:val="24"/>
              </w:rPr>
            </w:pPr>
            <w:r w:rsidRPr="00425F0C">
              <w:rPr>
                <w:rFonts w:ascii="宋体" w:eastAsia="宋体" w:hAnsi="宋体"/>
                <w:sz w:val="24"/>
                <w:szCs w:val="24"/>
              </w:rPr>
              <w:lastRenderedPageBreak/>
              <w:t>备注</w:t>
            </w:r>
          </w:p>
        </w:tc>
        <w:tc>
          <w:tcPr>
            <w:tcW w:w="6287" w:type="dxa"/>
          </w:tcPr>
          <w:p w14:paraId="610A075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后有投标人须知前附表2，请勿遗漏。</w:t>
            </w:r>
          </w:p>
        </w:tc>
      </w:tr>
    </w:tbl>
    <w:p w14:paraId="1D1A9C3B" w14:textId="77777777" w:rsidR="00425F0C" w:rsidRDefault="00425F0C">
      <w:pPr>
        <w:pStyle w:val="null3"/>
        <w:jc w:val="both"/>
        <w:outlineLvl w:val="2"/>
        <w:rPr>
          <w:rFonts w:ascii="宋体" w:eastAsia="宋体" w:hAnsi="宋体" w:hint="default"/>
          <w:b/>
          <w:bCs/>
          <w:sz w:val="24"/>
          <w:szCs w:val="24"/>
        </w:rPr>
      </w:pPr>
    </w:p>
    <w:p w14:paraId="7836BC38" w14:textId="26BC33C4" w:rsidR="00C7015B" w:rsidRPr="00425F0C" w:rsidRDefault="00F53F27">
      <w:pPr>
        <w:pStyle w:val="null3"/>
        <w:jc w:val="both"/>
        <w:outlineLvl w:val="2"/>
        <w:rPr>
          <w:rFonts w:ascii="宋体" w:eastAsia="宋体" w:hAnsi="宋体" w:hint="default"/>
          <w:b/>
          <w:bCs/>
          <w:sz w:val="24"/>
          <w:szCs w:val="24"/>
        </w:rPr>
      </w:pPr>
      <w:r w:rsidRPr="00425F0C">
        <w:rPr>
          <w:rFonts w:ascii="宋体" w:eastAsia="宋体" w:hAnsi="宋体"/>
          <w:b/>
          <w:bCs/>
          <w:sz w:val="24"/>
          <w:szCs w:val="24"/>
        </w:rPr>
        <w:t>二、投标人须知前附表2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7489"/>
      </w:tblGrid>
      <w:tr w:rsidR="00C7015B" w:rsidRPr="00425F0C" w14:paraId="2D70C906" w14:textId="77777777">
        <w:tc>
          <w:tcPr>
            <w:tcW w:w="8306" w:type="dxa"/>
            <w:gridSpan w:val="2"/>
          </w:tcPr>
          <w:p w14:paraId="66DFA95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关于电子招标投标活动的专门规定</w:t>
            </w:r>
          </w:p>
        </w:tc>
      </w:tr>
      <w:tr w:rsidR="00C7015B" w:rsidRPr="00425F0C" w14:paraId="1B7751C7" w14:textId="77777777" w:rsidTr="00425F0C">
        <w:tc>
          <w:tcPr>
            <w:tcW w:w="817" w:type="dxa"/>
          </w:tcPr>
          <w:p w14:paraId="5ADCB12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序号</w:t>
            </w:r>
          </w:p>
        </w:tc>
        <w:tc>
          <w:tcPr>
            <w:tcW w:w="7489" w:type="dxa"/>
          </w:tcPr>
          <w:p w14:paraId="5F8564C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编列内容</w:t>
            </w:r>
          </w:p>
        </w:tc>
      </w:tr>
      <w:tr w:rsidR="00C7015B" w:rsidRPr="00425F0C" w14:paraId="6A9F95D9" w14:textId="77777777" w:rsidTr="00425F0C">
        <w:tc>
          <w:tcPr>
            <w:tcW w:w="817" w:type="dxa"/>
          </w:tcPr>
          <w:p w14:paraId="4B88F6F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w:t>
            </w:r>
          </w:p>
        </w:tc>
        <w:tc>
          <w:tcPr>
            <w:tcW w:w="7489" w:type="dxa"/>
          </w:tcPr>
          <w:p w14:paraId="607739F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（1）电子招标投标活动的专门规定适用本项目电子招标投标活动。</w:t>
            </w:r>
          </w:p>
          <w:p w14:paraId="0B1EE132" w14:textId="0758BCC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（2）将招标文件无的内容修正为下列内容：无后适用本项目的电子招标投标活动。</w:t>
            </w:r>
          </w:p>
          <w:p w14:paraId="3AB2042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（3）将下列内容增列为招标文件的组成部分（以下简称：“增列内容”）适用本项目的电子招标投标活动，若增列内容与招标文件其他章节内容有冲突，应以增列内容为准：</w:t>
            </w:r>
          </w:p>
          <w:p w14:paraId="5A55D62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①电子招标投标活动的具体操作流程以福建省政府采购网上公开信息系统设定的为准。</w:t>
            </w:r>
          </w:p>
          <w:p w14:paraId="2A04B64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②关于电子投标文件：</w:t>
            </w:r>
          </w:p>
          <w:p w14:paraId="11D0EF0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a.投标人应按照福建省政府采购网上公开信息系统设定的评审节点编制电子投标文件，否则资格审查小组、评标委员会将按照不利于投标人的内容进行认定。</w:t>
            </w:r>
          </w:p>
          <w:p w14:paraId="176D917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14:paraId="617354F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③关于证明材料或资料：</w:t>
            </w:r>
          </w:p>
          <w:p w14:paraId="2090029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14:paraId="4FC039C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b.若投标人提供注明“复印件无效”或“复印无效”的证明材料或资料，应结合上文a条款进行判定，若招标文件未要求投标人提供原件，投标人提供原件，复印件（含扫描件）均视为满足招标文件要求。</w:t>
            </w:r>
          </w:p>
          <w:p w14:paraId="1C75D98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④关于“全称”、“投标人代表签字”及“加盖单位公章”：</w:t>
            </w:r>
          </w:p>
          <w:p w14:paraId="7027773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a.在电子投标文件中，涉及“全称”和“投标人代表签字”的内容可</w:t>
            </w:r>
            <w:r w:rsidRPr="00425F0C">
              <w:rPr>
                <w:rFonts w:ascii="宋体" w:eastAsia="宋体" w:hAnsi="宋体"/>
                <w:sz w:val="24"/>
                <w:szCs w:val="24"/>
              </w:rPr>
              <w:lastRenderedPageBreak/>
              <w:t>使用打字录入方式完成。</w:t>
            </w:r>
          </w:p>
          <w:p w14:paraId="3514A0D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b.在电子投标文件中，涉及“加盖单位公章”的内容应使用投标人的CA证书完成，否则投标无效。</w:t>
            </w:r>
          </w:p>
          <w:p w14:paraId="736C271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c.在电子投标文件中，若投标人按照本增列内容第④点第b项规定加盖其单位公章，则出现无全称、或投标人代表未签字等情形，不视为投标无效。</w:t>
            </w:r>
          </w:p>
          <w:p w14:paraId="17253B6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⑤关于投标人的CA证书：</w:t>
            </w:r>
          </w:p>
          <w:p w14:paraId="0A65D84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a.投标人的CA证书应在系统规定时间内使用CA证书进行电子投标文件的解密操作，逾期未解密的视为放弃投标。</w:t>
            </w:r>
          </w:p>
          <w:p w14:paraId="00271C8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b.投标人的CA证书可采用信封（包括但不限于：信封、档案袋、文件袋等）作为外包装进行单独包装。外包装密封、不密封皆可。</w:t>
            </w:r>
          </w:p>
          <w:p w14:paraId="777DF66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c.投标人的CA证书或外包装应标记“项目名称、项目编号、投标人的全称”等内容，以方便识别、使用。</w:t>
            </w:r>
          </w:p>
          <w:p w14:paraId="3662B05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d.投标人的CA证书应能正常、有效使用，否则产生不利后果由投标人承担责任。</w:t>
            </w:r>
          </w:p>
          <w:p w14:paraId="03133F6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⑥关于投标截止时间过后</w:t>
            </w:r>
          </w:p>
          <w:p w14:paraId="14738DA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a.未按招标文件规定提交投标保证金的，其投标将按无效投标处理。</w:t>
            </w:r>
          </w:p>
          <w:p w14:paraId="300D636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b.有下列情形之一的，其投标无效,其保证金不予退还或通过投标保函进行索赔：</w:t>
            </w:r>
          </w:p>
          <w:p w14:paraId="0CAC732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b1不同投标人的电子投标文件具有相同内部识别码；</w:t>
            </w:r>
          </w:p>
          <w:p w14:paraId="4ECAE3E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b2不同投标人的投标保证金从同一单位或个人的账户转出；</w:t>
            </w:r>
          </w:p>
          <w:p w14:paraId="5896FAD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b3投标人的投标保证金同一采购包下有其他投标人提交的投标保证金；</w:t>
            </w:r>
          </w:p>
          <w:p w14:paraId="33224B6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b4不同投标人存在串通投标的其他情形。</w:t>
            </w:r>
          </w:p>
          <w:p w14:paraId="45B439F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2E216AE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⑧其他：</w:t>
            </w:r>
          </w:p>
          <w:p w14:paraId="530E675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无</w:t>
            </w:r>
          </w:p>
        </w:tc>
      </w:tr>
    </w:tbl>
    <w:p w14:paraId="0744A1D8" w14:textId="77777777" w:rsidR="00C7015B" w:rsidRPr="00425F0C" w:rsidRDefault="00C7015B">
      <w:pPr>
        <w:pStyle w:val="null3"/>
        <w:jc w:val="both"/>
        <w:rPr>
          <w:rFonts w:ascii="宋体" w:eastAsia="宋体" w:hAnsi="宋体" w:hint="default"/>
          <w:sz w:val="24"/>
          <w:szCs w:val="24"/>
        </w:rPr>
      </w:pPr>
    </w:p>
    <w:p w14:paraId="6F01802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 xml:space="preserve"> </w:t>
      </w:r>
    </w:p>
    <w:p w14:paraId="54FD624C" w14:textId="77777777" w:rsidR="00425F0C" w:rsidRDefault="00425F0C">
      <w:pPr>
        <w:pStyle w:val="null3"/>
        <w:jc w:val="center"/>
        <w:outlineLvl w:val="1"/>
        <w:rPr>
          <w:rFonts w:ascii="宋体" w:eastAsia="宋体" w:hAnsi="宋体" w:hint="default"/>
          <w:b/>
          <w:sz w:val="36"/>
        </w:rPr>
      </w:pPr>
    </w:p>
    <w:p w14:paraId="7873CF5B" w14:textId="77777777" w:rsidR="00425F0C" w:rsidRDefault="00425F0C">
      <w:pPr>
        <w:pStyle w:val="null3"/>
        <w:jc w:val="center"/>
        <w:outlineLvl w:val="1"/>
        <w:rPr>
          <w:rFonts w:ascii="宋体" w:eastAsia="宋体" w:hAnsi="宋体" w:hint="default"/>
          <w:b/>
          <w:sz w:val="36"/>
        </w:rPr>
      </w:pPr>
    </w:p>
    <w:p w14:paraId="6C911041" w14:textId="77777777" w:rsidR="00425F0C" w:rsidRDefault="00425F0C">
      <w:pPr>
        <w:pStyle w:val="null3"/>
        <w:jc w:val="center"/>
        <w:outlineLvl w:val="1"/>
        <w:rPr>
          <w:rFonts w:ascii="宋体" w:eastAsia="宋体" w:hAnsi="宋体" w:hint="default"/>
          <w:b/>
          <w:sz w:val="36"/>
        </w:rPr>
      </w:pPr>
    </w:p>
    <w:p w14:paraId="193AFC5D" w14:textId="77777777" w:rsidR="00425F0C" w:rsidRDefault="00425F0C">
      <w:pPr>
        <w:pStyle w:val="null3"/>
        <w:jc w:val="center"/>
        <w:outlineLvl w:val="1"/>
        <w:rPr>
          <w:rFonts w:ascii="宋体" w:eastAsia="宋体" w:hAnsi="宋体" w:hint="default"/>
          <w:b/>
          <w:sz w:val="36"/>
        </w:rPr>
      </w:pPr>
    </w:p>
    <w:p w14:paraId="477D0D12" w14:textId="77777777" w:rsidR="00425F0C" w:rsidRDefault="00425F0C">
      <w:pPr>
        <w:pStyle w:val="null3"/>
        <w:jc w:val="center"/>
        <w:outlineLvl w:val="1"/>
        <w:rPr>
          <w:rFonts w:ascii="宋体" w:eastAsia="宋体" w:hAnsi="宋体" w:hint="default"/>
          <w:b/>
          <w:sz w:val="36"/>
        </w:rPr>
      </w:pPr>
    </w:p>
    <w:p w14:paraId="677C32F3" w14:textId="77777777" w:rsidR="00425F0C" w:rsidRDefault="00425F0C">
      <w:pPr>
        <w:pStyle w:val="null3"/>
        <w:jc w:val="center"/>
        <w:outlineLvl w:val="1"/>
        <w:rPr>
          <w:rFonts w:ascii="宋体" w:eastAsia="宋体" w:hAnsi="宋体" w:hint="default"/>
          <w:b/>
          <w:sz w:val="36"/>
        </w:rPr>
      </w:pPr>
    </w:p>
    <w:p w14:paraId="279F6511" w14:textId="22BB77EF" w:rsidR="00C7015B" w:rsidRDefault="00F53F27">
      <w:pPr>
        <w:pStyle w:val="null3"/>
        <w:jc w:val="center"/>
        <w:outlineLvl w:val="1"/>
        <w:rPr>
          <w:rFonts w:ascii="宋体" w:eastAsia="宋体" w:hAnsi="宋体" w:hint="default"/>
          <w:b/>
          <w:sz w:val="36"/>
        </w:rPr>
      </w:pPr>
      <w:r w:rsidRPr="00425F0C">
        <w:rPr>
          <w:rFonts w:ascii="宋体" w:eastAsia="宋体" w:hAnsi="宋体"/>
          <w:b/>
          <w:sz w:val="36"/>
        </w:rPr>
        <w:lastRenderedPageBreak/>
        <w:t>第三章 投标人须知</w:t>
      </w:r>
    </w:p>
    <w:p w14:paraId="4CA4DCBF" w14:textId="77777777" w:rsidR="00425F0C" w:rsidRPr="00425F0C" w:rsidRDefault="00425F0C">
      <w:pPr>
        <w:pStyle w:val="null3"/>
        <w:jc w:val="center"/>
        <w:outlineLvl w:val="1"/>
        <w:rPr>
          <w:rFonts w:ascii="宋体" w:eastAsia="宋体" w:hAnsi="宋体" w:hint="default"/>
        </w:rPr>
      </w:pPr>
    </w:p>
    <w:p w14:paraId="28F4F67F" w14:textId="77777777" w:rsidR="00C7015B" w:rsidRPr="00425F0C" w:rsidRDefault="00F53F27">
      <w:pPr>
        <w:pStyle w:val="null3"/>
        <w:ind w:firstLine="480"/>
        <w:jc w:val="both"/>
        <w:outlineLvl w:val="2"/>
        <w:rPr>
          <w:rFonts w:ascii="宋体" w:eastAsia="宋体" w:hAnsi="宋体" w:hint="default"/>
          <w:bCs/>
          <w:sz w:val="24"/>
          <w:szCs w:val="24"/>
        </w:rPr>
      </w:pPr>
      <w:r w:rsidRPr="00425F0C">
        <w:rPr>
          <w:rFonts w:ascii="宋体" w:eastAsia="宋体" w:hAnsi="宋体"/>
          <w:bCs/>
          <w:sz w:val="24"/>
          <w:szCs w:val="24"/>
        </w:rPr>
        <w:t>一、总则</w:t>
      </w:r>
    </w:p>
    <w:p w14:paraId="58A13E4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1、适用范围</w:t>
      </w:r>
    </w:p>
    <w:p w14:paraId="3CDE0E7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1.1适用于招标文件载明项目的政府采购活动（以下简称：“本次采购活动”）。</w:t>
      </w:r>
    </w:p>
    <w:p w14:paraId="2DDDD6A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2、定义</w:t>
      </w:r>
    </w:p>
    <w:p w14:paraId="328196D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2.1“采购标的”指招标文件载明的需要采购的货物或服务。</w:t>
      </w:r>
    </w:p>
    <w:p w14:paraId="3083C65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2.2“潜在投标人”指按照招标文件第一章第7条规定获取招标文件且有意向参加本项目投标的供应商。</w:t>
      </w:r>
    </w:p>
    <w:p w14:paraId="4A5BC49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2.3“投标人”指按照招标文件第一章第7条规定获取招标文件并参加本项目投标的供应商。</w:t>
      </w:r>
    </w:p>
    <w:p w14:paraId="3D92241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2.4“单位负责人”指单位法定代表人或法律、法规规定代表单位行使职权的主要负责人。</w:t>
      </w:r>
    </w:p>
    <w:p w14:paraId="2A8009A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2.5“投标人代表”指投标人的单位负责人或“单位负责人授权书”中载明的接受授权方。</w:t>
      </w:r>
    </w:p>
    <w:p w14:paraId="0D004B4E" w14:textId="77777777" w:rsidR="00C7015B" w:rsidRPr="00425F0C" w:rsidRDefault="00F53F27">
      <w:pPr>
        <w:pStyle w:val="null3"/>
        <w:ind w:firstLine="480"/>
        <w:jc w:val="both"/>
        <w:outlineLvl w:val="2"/>
        <w:rPr>
          <w:rFonts w:ascii="宋体" w:eastAsia="宋体" w:hAnsi="宋体" w:hint="default"/>
          <w:bCs/>
          <w:sz w:val="24"/>
          <w:szCs w:val="24"/>
        </w:rPr>
      </w:pPr>
      <w:r w:rsidRPr="00425F0C">
        <w:rPr>
          <w:rFonts w:ascii="宋体" w:eastAsia="宋体" w:hAnsi="宋体"/>
          <w:bCs/>
          <w:sz w:val="24"/>
          <w:szCs w:val="24"/>
        </w:rPr>
        <w:t>二、投标人</w:t>
      </w:r>
    </w:p>
    <w:p w14:paraId="5F55A2C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3、合格投标人</w:t>
      </w:r>
    </w:p>
    <w:p w14:paraId="7353D73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3.1一般规定</w:t>
      </w:r>
    </w:p>
    <w:p w14:paraId="7274F22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0B7BE9B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（2）投标人的资格要求：详见招标文件第一章。</w:t>
      </w:r>
    </w:p>
    <w:p w14:paraId="2BC2CA7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3.2若本项目接受联合体投标且投标人为联合体，则联合体各方应遵守本章第3.1条规定，同时还应遵守下列规定：</w:t>
      </w:r>
    </w:p>
    <w:p w14:paraId="6ADDB95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（1）联合体各方应提交联合体协议，联合体协议应符合招标文件规定。</w:t>
      </w:r>
    </w:p>
    <w:p w14:paraId="571BA8A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（2）联合体各方不得再单独参加或与其他供应商另外组成联合体参加同一合同项下的投标。</w:t>
      </w:r>
    </w:p>
    <w:p w14:paraId="5B21E01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（3）联合体各方应共同与采购人签订政府采购合同，就政府采购合同约定的事项对采购人承担连带责任。</w:t>
      </w:r>
    </w:p>
    <w:p w14:paraId="3D9FA36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304BC13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（5）联合体一方放弃中标的，视为联合体整体放弃中标，联合体各方承担连带责任。</w:t>
      </w:r>
    </w:p>
    <w:p w14:paraId="653F3F6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（6）如本项目不接受联合体投标而投标人为联合体的，或者本项目接受联合体投标但投标人组成的联合体不符合本章第3.2条规定的，投标无效。</w:t>
      </w:r>
    </w:p>
    <w:p w14:paraId="4671358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4、投标费用</w:t>
      </w:r>
    </w:p>
    <w:p w14:paraId="001E67D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4.1除招标文件另有规定外，投标人应自行承担其参加本项目投标所涉及的一切费用。</w:t>
      </w:r>
    </w:p>
    <w:p w14:paraId="29824BA5" w14:textId="77777777" w:rsidR="00C7015B" w:rsidRPr="00425F0C" w:rsidRDefault="00F53F27">
      <w:pPr>
        <w:pStyle w:val="null3"/>
        <w:ind w:firstLine="480"/>
        <w:jc w:val="both"/>
        <w:outlineLvl w:val="2"/>
        <w:rPr>
          <w:rFonts w:ascii="宋体" w:eastAsia="宋体" w:hAnsi="宋体" w:hint="default"/>
          <w:bCs/>
          <w:sz w:val="24"/>
          <w:szCs w:val="24"/>
        </w:rPr>
      </w:pPr>
      <w:r w:rsidRPr="00425F0C">
        <w:rPr>
          <w:rFonts w:ascii="宋体" w:eastAsia="宋体" w:hAnsi="宋体"/>
          <w:bCs/>
          <w:sz w:val="24"/>
          <w:szCs w:val="24"/>
        </w:rPr>
        <w:t>三、招标</w:t>
      </w:r>
    </w:p>
    <w:p w14:paraId="069CB6B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5、招标文件</w:t>
      </w:r>
    </w:p>
    <w:p w14:paraId="4519333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5.1招标文件由下述部分组成：</w:t>
      </w:r>
    </w:p>
    <w:p w14:paraId="72CE7E1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（1）投标邀请</w:t>
      </w:r>
    </w:p>
    <w:p w14:paraId="76C7887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（2）投标人须知前附表（表1、2）</w:t>
      </w:r>
    </w:p>
    <w:p w14:paraId="5FCB879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（3）投标人须知</w:t>
      </w:r>
    </w:p>
    <w:p w14:paraId="1E1E5D0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（4）资格审查与评标</w:t>
      </w:r>
    </w:p>
    <w:p w14:paraId="0DE41BA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（5）招标内容及要求</w:t>
      </w:r>
    </w:p>
    <w:p w14:paraId="0305B96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（6）政府采购合同（参考文本）</w:t>
      </w:r>
    </w:p>
    <w:p w14:paraId="0DA64ED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（7）电子投标文件格式</w:t>
      </w:r>
    </w:p>
    <w:p w14:paraId="402AED8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（8）按照招标文件规定作为招标文件组成部分的其他内容（若有）</w:t>
      </w:r>
    </w:p>
    <w:p w14:paraId="49E6AAE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5.2招标文件的澄清或修改</w:t>
      </w:r>
    </w:p>
    <w:p w14:paraId="31376AD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（1）福建医科大学教育科技发展有限公司可对已发出的招标文件进行必要的澄清或修改，但不得对招标文件载明的采购标的和投标人的资格要求进行改变。</w:t>
      </w:r>
    </w:p>
    <w:p w14:paraId="360A647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14:paraId="47BC0E9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14:paraId="1488213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6、现场考察或开标前答疑会</w:t>
      </w:r>
    </w:p>
    <w:p w14:paraId="456E8EC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6.1是否组织现场考察或召开开标前答疑会：详见招标文件第二章。</w:t>
      </w:r>
    </w:p>
    <w:p w14:paraId="3D68155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7、更正公告</w:t>
      </w:r>
    </w:p>
    <w:p w14:paraId="5D06F15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14:paraId="6E6638F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7.2更正公告作为福建医科大学教育科技发展有限公司通知所有潜在投标人的书面形式。</w:t>
      </w:r>
    </w:p>
    <w:p w14:paraId="62A3BD0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8、终止公告</w:t>
      </w:r>
    </w:p>
    <w:p w14:paraId="3E96E3F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8.1若出现因重大变故导致采购任务取消情形，福建医科大学教育科技发展有限公司可终止招标并发布终止公告。</w:t>
      </w:r>
    </w:p>
    <w:p w14:paraId="3DB39C2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8.2终止公告作为福建医科大学教育科技发展有限公司通知所有潜在投标人的书面形式。</w:t>
      </w:r>
    </w:p>
    <w:p w14:paraId="2E7B14FC" w14:textId="77777777" w:rsidR="00C7015B" w:rsidRPr="00425F0C" w:rsidRDefault="00F53F27">
      <w:pPr>
        <w:pStyle w:val="null3"/>
        <w:ind w:firstLine="480"/>
        <w:jc w:val="both"/>
        <w:outlineLvl w:val="2"/>
        <w:rPr>
          <w:rFonts w:ascii="宋体" w:eastAsia="宋体" w:hAnsi="宋体" w:hint="default"/>
          <w:bCs/>
          <w:sz w:val="24"/>
          <w:szCs w:val="24"/>
        </w:rPr>
      </w:pPr>
      <w:r w:rsidRPr="00425F0C">
        <w:rPr>
          <w:rFonts w:ascii="宋体" w:eastAsia="宋体" w:hAnsi="宋体"/>
          <w:bCs/>
          <w:sz w:val="24"/>
          <w:szCs w:val="24"/>
        </w:rPr>
        <w:t>四、投标</w:t>
      </w:r>
    </w:p>
    <w:p w14:paraId="42E0C89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9、投标</w:t>
      </w:r>
    </w:p>
    <w:p w14:paraId="447BEF7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9.1投标人可对招标文件载明的全部或部分采购包进行投标。</w:t>
      </w:r>
    </w:p>
    <w:p w14:paraId="619DB0C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9.2投标人应对同一个采购包内的所有内容进行完整投标，否则投标无效。</w:t>
      </w:r>
    </w:p>
    <w:p w14:paraId="7994476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9.3投标人代表只能接受一个投标人的授权参加投标，否则投标无效。</w:t>
      </w:r>
    </w:p>
    <w:p w14:paraId="4884AE6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9.4单位负责人为同一人或存在直接控股、管理关系的不同供应商，不得同时参加同一合同项下的投标，否则投标无效。</w:t>
      </w:r>
    </w:p>
    <w:p w14:paraId="2522CFA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9.5为本项目提供整体设计、规范编制或项目管理、监理、检测等服务的供应商，不得参加本项目除整体设计、规范编制和项目管理、监理、检测等服务外的采购活动，否则投标无效。</w:t>
      </w:r>
    </w:p>
    <w:p w14:paraId="438407C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9.6列入失信被执行人、重大税收违法案件当事人名单、政府采购严重违法失信行为记录名单及其他不符合政府采购法第二十二条规定条件的供应商，不得参加投标，否则投标无效。</w:t>
      </w:r>
    </w:p>
    <w:p w14:paraId="3B2BA1F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9.7有下列情形之一的，视为投标人串通投标，其投标无效：</w:t>
      </w:r>
    </w:p>
    <w:p w14:paraId="13F1EC9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（1）不同投标人的电子投标文件由同一单位或个人编制；</w:t>
      </w:r>
    </w:p>
    <w:p w14:paraId="430EC8A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（2）不同投标人委托同一单位或个人办理投标事宜；</w:t>
      </w:r>
    </w:p>
    <w:p w14:paraId="2934A06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（3）不同投标人的电子投标文件载明的项目管理成员或联系人员为同一人；</w:t>
      </w:r>
    </w:p>
    <w:p w14:paraId="62FAABA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（4）不同投标人的电子投标文件异常一致或投标报价呈规律性差异；</w:t>
      </w:r>
    </w:p>
    <w:p w14:paraId="4597A81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（5）不同投标人的电子投标文件相互混装；</w:t>
      </w:r>
    </w:p>
    <w:p w14:paraId="661766D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（6）不同投标人的投标保证金从同一单位或个人的账户转出；</w:t>
      </w:r>
    </w:p>
    <w:p w14:paraId="2AD06D8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（7）有关法律、法规和规章及招标文件规定的其他串通投标情形。</w:t>
      </w:r>
    </w:p>
    <w:p w14:paraId="19072C8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10、电子投标文件</w:t>
      </w:r>
    </w:p>
    <w:p w14:paraId="43436E3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10.1电子投标文件的编制</w:t>
      </w:r>
    </w:p>
    <w:p w14:paraId="0CE7F88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（1）投标人应先仔细阅读招标文件的全部内容后，再进行电子投标文件的编制。</w:t>
      </w:r>
    </w:p>
    <w:p w14:paraId="3A36A7B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（2）电子投标文件应按照本章第10.2条规定编制其组成部分。</w:t>
      </w:r>
    </w:p>
    <w:p w14:paraId="5DCBF7C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74EE971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10.2电子投标文件由下述部分组成：</w:t>
      </w:r>
    </w:p>
    <w:p w14:paraId="0028285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（1）资格及资信证明部分</w:t>
      </w:r>
    </w:p>
    <w:p w14:paraId="1FA0BF1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①投标函</w:t>
      </w:r>
    </w:p>
    <w:p w14:paraId="74CEB5C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②投标人的资格及资信证明文件</w:t>
      </w:r>
    </w:p>
    <w:p w14:paraId="391FBFC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③投标保证金</w:t>
      </w:r>
    </w:p>
    <w:p w14:paraId="120BEE5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（2）报价部分</w:t>
      </w:r>
    </w:p>
    <w:p w14:paraId="6EC40F7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①开标一览表</w:t>
      </w:r>
    </w:p>
    <w:p w14:paraId="729161F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②投标分项报价表</w:t>
      </w:r>
    </w:p>
    <w:p w14:paraId="4E67A9E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③招标文件规定的价格扣除证明材料（若有）</w:t>
      </w:r>
    </w:p>
    <w:p w14:paraId="79ECE74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④招标文件规定的加分证明材料（若有）</w:t>
      </w:r>
    </w:p>
    <w:p w14:paraId="1071F7D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（3）技术商务部分</w:t>
      </w:r>
    </w:p>
    <w:p w14:paraId="7F3D098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①标的说明一览表</w:t>
      </w:r>
    </w:p>
    <w:p w14:paraId="63A382D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②技术和服务要求响应表</w:t>
      </w:r>
    </w:p>
    <w:p w14:paraId="12E05E2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③商务条件响应表</w:t>
      </w:r>
    </w:p>
    <w:p w14:paraId="4489FB4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④投标人提交的其他资料（若有）</w:t>
      </w:r>
    </w:p>
    <w:p w14:paraId="7C78BFB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⑤招标文件规定作为电子投标文件组成部分的其他内容（若有）</w:t>
      </w:r>
    </w:p>
    <w:p w14:paraId="3F5F6D7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10.3电子投标文件的语言</w:t>
      </w:r>
    </w:p>
    <w:p w14:paraId="4AF6C7C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（1）除招标文件另有规定外，电子投标文件应使用中文文本，若有不同文本，以中文文本为准。</w:t>
      </w:r>
    </w:p>
    <w:p w14:paraId="785B899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6ABB483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10.4投标文件的份数：详见招标文件第二章。</w:t>
      </w:r>
    </w:p>
    <w:p w14:paraId="2DCD58E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10.5电子投标文件的格式</w:t>
      </w:r>
    </w:p>
    <w:p w14:paraId="39D7FB8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（1）除招标文件另有规定外，电子投标文件应使用招标文件第七章规定的格式。</w:t>
      </w:r>
    </w:p>
    <w:p w14:paraId="2DD9DFB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（2）除招标文件另有规定外，电子投标文件应使用不能擦去的墨料或墨水打印、书写或复印。</w:t>
      </w:r>
    </w:p>
    <w:p w14:paraId="1A68F9C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（3）除招标文件另有规定外，电子投标文件应使用人民币作为计量货币。</w:t>
      </w:r>
    </w:p>
    <w:p w14:paraId="48430FE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（4）除招标文件另有规定外，签署、盖章应遵守下列规定：</w:t>
      </w:r>
    </w:p>
    <w:p w14:paraId="4FC5C4C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①电子投标文件应加盖投标人的单位公章。若投标人代表为单位授权的委托代理人，应提供“单位授权书”。</w:t>
      </w:r>
    </w:p>
    <w:p w14:paraId="711A87B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14:paraId="21D562A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a.投标人代表签字确认；</w:t>
      </w:r>
    </w:p>
    <w:p w14:paraId="12358AB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b.加盖投标人的单位公章或校正章。</w:t>
      </w:r>
    </w:p>
    <w:p w14:paraId="2B183CB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10.6投标报价</w:t>
      </w:r>
    </w:p>
    <w:p w14:paraId="5BDF14D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（1）投标报价超出最高限价将导致投标无效。</w:t>
      </w:r>
    </w:p>
    <w:p w14:paraId="182EA74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（2）最高限价由采购人根据价格测算情况，在预算金额的额度内合理设定。最高限价不得超出预算金额。</w:t>
      </w:r>
    </w:p>
    <w:p w14:paraId="50D4840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（3）除招标文件另有规定外，电子投标文件不能出现任何选择性的投标报价，即每一个采购包和品目号的采购标的都只能有一个投标报价。任何选择性的投标报价将导致投标无效。</w:t>
      </w:r>
    </w:p>
    <w:p w14:paraId="03DA82C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10.7分包</w:t>
      </w:r>
    </w:p>
    <w:p w14:paraId="70D6B0A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（1）是否允许中标人将本项目的非主体、非关键性工作进行分包：详见招标文件第二章。</w:t>
      </w:r>
    </w:p>
    <w:p w14:paraId="7744CE2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25A5072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（3）招标文件允许中标人将非主体、非关键性工作进行分包的项目，有下列情形之一的，中标人不得分包：</w:t>
      </w:r>
    </w:p>
    <w:p w14:paraId="470F64E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①电子投标文件中未载明分包承担主体；</w:t>
      </w:r>
    </w:p>
    <w:p w14:paraId="349F3C6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②电子投标文件载明的分包承担主体不具备相应资质条件；</w:t>
      </w:r>
    </w:p>
    <w:p w14:paraId="5BDC00C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③电子投标文件载明的分包承担主体拟再次分包；</w:t>
      </w:r>
    </w:p>
    <w:p w14:paraId="221673D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④享受中小企业扶持政策获得政府采购合同的，小微企业不得将合同分包给大中型企业，中型企业不得将合同分包给大型企业。</w:t>
      </w:r>
    </w:p>
    <w:p w14:paraId="5267A72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10.8投标有效期</w:t>
      </w:r>
    </w:p>
    <w:p w14:paraId="6D8429A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（1）招标文件载明的投标有效期：详见招标文件第二章。</w:t>
      </w:r>
    </w:p>
    <w:p w14:paraId="023FDFF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（2）电子投标文件承诺的投标有效期不得少于招标文件载明的投标有效期，否则投标无效。</w:t>
      </w:r>
    </w:p>
    <w:p w14:paraId="6780B66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w:t>
      </w:r>
      <w:r w:rsidRPr="00425F0C">
        <w:rPr>
          <w:rFonts w:ascii="宋体" w:eastAsia="宋体" w:hAnsi="宋体"/>
          <w:bCs/>
          <w:sz w:val="24"/>
          <w:szCs w:val="24"/>
        </w:rPr>
        <w:lastRenderedPageBreak/>
        <w:t>为拒绝该要求。对于接受延长投标有效期的投标人，既不要求也不允许修改电子投标文件。</w:t>
      </w:r>
    </w:p>
    <w:p w14:paraId="4FE2E19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10.9投标保证金</w:t>
      </w:r>
    </w:p>
    <w:p w14:paraId="4DF6447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（1）投标保证金作为投标人按照招标文件规定履行相应投标责任、义务的约束及担保。</w:t>
      </w:r>
    </w:p>
    <w:p w14:paraId="7BAD497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（2）投标人以电子保函形式提交投标保证金的，保函的有效期应等于或长于电子投标文件承诺的投标有效期，否则投标无效。</w:t>
      </w:r>
    </w:p>
    <w:p w14:paraId="41E7677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（3）提交</w:t>
      </w:r>
    </w:p>
    <w:p w14:paraId="6578296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14:paraId="4DD9159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1C1EB63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③若本项目接受联合体投标且投标人为联合体，则联合体中的牵头方应按照本章第10.9条第（3）款第①、②点规定提交投标保证金。</w:t>
      </w:r>
    </w:p>
    <w:p w14:paraId="614082A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※除招标文件另有规定外，未按照上述规定提交投标保证金将导致资格审查不合格。</w:t>
      </w:r>
    </w:p>
    <w:p w14:paraId="02E1A02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（4）退还</w:t>
      </w:r>
    </w:p>
    <w:p w14:paraId="24CAD82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①在投标截止时间前撤回已提交的电子投标文件的投标人，其投标保证金将在福建医科大学教育科技发展有限公司收到投标人书面撤回通知之日起5个工作日内退回原账户。</w:t>
      </w:r>
    </w:p>
    <w:p w14:paraId="14D443E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②未中标人的投标保证金将在中标通知书发出之日起5个工作日内退回原账户。</w:t>
      </w:r>
    </w:p>
    <w:p w14:paraId="2E3D50E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③中标人的投标保证金将在政府采购合同签订之日起5个工作日内退回原账户；合同签订之日以福建省政府采购网上公开信息系统记载的为准。</w:t>
      </w:r>
    </w:p>
    <w:p w14:paraId="0154936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④终止招标的，福建医科大学教育科技发展有限公司将在终止公告发布之日起5个工作日内退回已收取的投标保证金及其在银行产生的孳息。</w:t>
      </w:r>
    </w:p>
    <w:p w14:paraId="24A834E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⑤除招标文件另有规定外，质疑或投诉涉及的投标人，若投标保证金尚未退还，则待质疑或投诉处理完毕后不计利息原额退还。</w:t>
      </w:r>
    </w:p>
    <w:p w14:paraId="640180B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※本章第10.9条第（4）款第①、②、③点规定的投标保证金退还时限不包括因投标人自身原因导致无法及时退还而增加的时间。</w:t>
      </w:r>
    </w:p>
    <w:p w14:paraId="28B4D8A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14:paraId="3CE8FFF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（6）有下列情形之一的，投标保证金将不予退还或通过投标保函进行索赔：</w:t>
      </w:r>
    </w:p>
    <w:p w14:paraId="51B0C3D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①投标人串通投标；</w:t>
      </w:r>
    </w:p>
    <w:p w14:paraId="05567E9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②投标人提供虚假材料；</w:t>
      </w:r>
    </w:p>
    <w:p w14:paraId="6242BB5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③投标人采取不正当手段诋毁、排挤其他投标人；</w:t>
      </w:r>
    </w:p>
    <w:p w14:paraId="3519248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④投标截止时间后，投标人在投标有效期内撤销电子投标文件；</w:t>
      </w:r>
    </w:p>
    <w:p w14:paraId="209B7D4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⑤招标文件规定的其他不予退还情形；</w:t>
      </w:r>
    </w:p>
    <w:p w14:paraId="0820E62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⑥中标人有下列情形之一的：</w:t>
      </w:r>
    </w:p>
    <w:p w14:paraId="712A413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a.除不可抗力外，因中标人自身原因未在中标通知书要求的期限内与采购人签订政府采购合同；</w:t>
      </w:r>
    </w:p>
    <w:p w14:paraId="7D145C5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b.未按照招标文件、投标文件的约定签订政府采购合同或提交履约保证金。</w:t>
      </w:r>
    </w:p>
    <w:p w14:paraId="1126E6D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※若上述投标保证金不予退还情形给采购人（采购代理机构）造成损失，则投标人还要承担相应的赔偿责任。</w:t>
      </w:r>
    </w:p>
    <w:p w14:paraId="1C72CEB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10.10电子投标文件的提交</w:t>
      </w:r>
    </w:p>
    <w:p w14:paraId="7B7087E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（1）一个投标人只能提交一个电子投标文件，并按照招标文件第一章规定在系统上完成上传、解密操作。</w:t>
      </w:r>
    </w:p>
    <w:p w14:paraId="2719E7A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10.11电子投标文件的补充、修改或撤回</w:t>
      </w:r>
    </w:p>
    <w:p w14:paraId="27D8E9E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（1）投标截止时间前，投标人可对所提交的电子投标文件进行补充、修改或撤回，并书面通知福建医科大学教育科技发展有限公司。</w:t>
      </w:r>
    </w:p>
    <w:p w14:paraId="4793176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（2）补充、修改的内容应按照本章第10.5条第（4）款规定进行签署、盖章，并按照本章第10.10条规定提交，否则将被拒收。</w:t>
      </w:r>
    </w:p>
    <w:p w14:paraId="70F53F8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※按照上述规定提交的补充、修改内容作为电子投标文件组成部分。</w:t>
      </w:r>
    </w:p>
    <w:p w14:paraId="0B93F77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10.12除招标文件另有规定外，有下列情形之一的，投标无效：</w:t>
      </w:r>
    </w:p>
    <w:p w14:paraId="468951C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（1）电子投标文件未按照招标文件要求签署、盖章；</w:t>
      </w:r>
    </w:p>
    <w:p w14:paraId="1D13B01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（2）不符合招标文件中规定的资格要求；</w:t>
      </w:r>
    </w:p>
    <w:p w14:paraId="17581A6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（3）投标报价超过招标文件中规定的预算金额或最高限价；</w:t>
      </w:r>
    </w:p>
    <w:p w14:paraId="29FADC4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（4）电子投标文件含有采购人不能接受的附加条件；</w:t>
      </w:r>
    </w:p>
    <w:p w14:paraId="17E091D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（5）有关法律、法规和规章及招标文件规定的其他无效情形。</w:t>
      </w:r>
    </w:p>
    <w:p w14:paraId="1D47B1FC" w14:textId="77777777" w:rsidR="00C7015B" w:rsidRPr="00425F0C" w:rsidRDefault="00F53F27">
      <w:pPr>
        <w:pStyle w:val="null3"/>
        <w:jc w:val="both"/>
        <w:outlineLvl w:val="2"/>
        <w:rPr>
          <w:rFonts w:ascii="宋体" w:eastAsia="宋体" w:hAnsi="宋体" w:hint="default"/>
          <w:bCs/>
          <w:sz w:val="24"/>
          <w:szCs w:val="24"/>
        </w:rPr>
      </w:pPr>
      <w:r w:rsidRPr="00425F0C">
        <w:rPr>
          <w:rFonts w:ascii="宋体" w:eastAsia="宋体" w:hAnsi="宋体"/>
          <w:bCs/>
          <w:sz w:val="24"/>
          <w:szCs w:val="24"/>
        </w:rPr>
        <w:t>五、开标</w:t>
      </w:r>
    </w:p>
    <w:p w14:paraId="6283D1F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11、开标</w:t>
      </w:r>
    </w:p>
    <w:p w14:paraId="761A93C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11.1福建医科大学教育科技发展有限公司将在招标文件载明的开标时间及地点主持召开开标会，并邀请投标人参加。</w:t>
      </w:r>
    </w:p>
    <w:p w14:paraId="74A4D33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11.2开标会的主持人、唱标人、记录人及其他工作人员（若有）均由福建医科大学教育科技发展有限公司派出，现场监督人员（若有）可由有关方面派出。</w:t>
      </w:r>
    </w:p>
    <w:p w14:paraId="7249058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76651C2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11.4开标会应遵守下列规定：</w:t>
      </w:r>
    </w:p>
    <w:p w14:paraId="1FF6BCF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57BD439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12D730E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（3）唱标结束后，参加现场开标会的投标人代表应对开标记录进行签字确认，通过远程参与开标流程的投标人须在系统远程签章开启后，在系统规定时间内对开标结果进行签章确认。</w:t>
      </w:r>
    </w:p>
    <w:p w14:paraId="647CE6F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26B556A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（5）若投标人未到开标现场参加开标会，也未通过远程参加开标会的，视同认可开标结果。</w:t>
      </w:r>
    </w:p>
    <w:p w14:paraId="15CA95C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14:paraId="17E1650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14:paraId="3CECFCE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11.6投标截止时间后撤销投标的处理</w:t>
      </w:r>
    </w:p>
    <w:p w14:paraId="6AAE26F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投标截止时间后，投标人在投标有效期内撤销投标的，其撤销投标的行为无效。</w:t>
      </w:r>
    </w:p>
    <w:p w14:paraId="3618D846" w14:textId="77777777" w:rsidR="00C7015B" w:rsidRPr="00425F0C" w:rsidRDefault="00F53F27">
      <w:pPr>
        <w:pStyle w:val="null3"/>
        <w:jc w:val="both"/>
        <w:outlineLvl w:val="2"/>
        <w:rPr>
          <w:rFonts w:ascii="宋体" w:eastAsia="宋体" w:hAnsi="宋体" w:hint="default"/>
          <w:bCs/>
          <w:sz w:val="24"/>
          <w:szCs w:val="24"/>
        </w:rPr>
      </w:pPr>
      <w:r w:rsidRPr="00425F0C">
        <w:rPr>
          <w:rFonts w:ascii="宋体" w:eastAsia="宋体" w:hAnsi="宋体"/>
          <w:bCs/>
          <w:sz w:val="24"/>
          <w:szCs w:val="24"/>
        </w:rPr>
        <w:t>六、中标与政府采购合同</w:t>
      </w:r>
    </w:p>
    <w:p w14:paraId="722DBE6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12、中标</w:t>
      </w:r>
    </w:p>
    <w:p w14:paraId="5FEE98D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12.1本项目推荐的中标候选人家数：详见招标文件第二章。</w:t>
      </w:r>
    </w:p>
    <w:p w14:paraId="5F6A29B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12.2本项目中标人的确定：详见招标文件第二章。</w:t>
      </w:r>
    </w:p>
    <w:p w14:paraId="06CF923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12.3中标公告</w:t>
      </w:r>
    </w:p>
    <w:p w14:paraId="642868E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（1）中标人确定之日起2个工作日内，福建医科大学教育科技发展有限公司将在招标文件载明的指定媒体以中标公告的形式发布中标结果。</w:t>
      </w:r>
    </w:p>
    <w:p w14:paraId="7D4D062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（2）中标公告的公告期限为1个工作日。</w:t>
      </w:r>
    </w:p>
    <w:p w14:paraId="0EF14A9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12.4中标通知书</w:t>
      </w:r>
    </w:p>
    <w:p w14:paraId="59C7C05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（1）中标公告发布的同时，福建医科大学教育科技发展有限公司将向中标人发出中标通知书。</w:t>
      </w:r>
    </w:p>
    <w:p w14:paraId="5F2AFE5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（2）中标通知书发出后，采购人不得违法改变中标结果，中标人无正当理由不得放弃中标。</w:t>
      </w:r>
    </w:p>
    <w:p w14:paraId="0F6BE13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13、政府采购合同</w:t>
      </w:r>
    </w:p>
    <w:p w14:paraId="38ABC8C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314182C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13.2签订时限：详见须知前附表1的13.2。</w:t>
      </w:r>
    </w:p>
    <w:p w14:paraId="3943175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13.3政府采购合同的履行、违约责任和解决争议的方法等适用民法典。</w:t>
      </w:r>
    </w:p>
    <w:p w14:paraId="5DE4030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13.4采购人与中标人应根据政府采购合同的约定依法履行合同义务。</w:t>
      </w:r>
    </w:p>
    <w:p w14:paraId="0F5619B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13.5政府采购合同履行过程中，采购人若需追加与合同标的相同的货物或服务，则追加采购金额不得超过原合同采购金额的10%。</w:t>
      </w:r>
    </w:p>
    <w:p w14:paraId="75261F7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13.6中标人在政府采购合同履行过程中应遵守有关法律、法规和规章的强制性规定（即使前述强制性规定有可能在招标文件中未予列明）。</w:t>
      </w:r>
    </w:p>
    <w:p w14:paraId="529297E3" w14:textId="77777777" w:rsidR="00C7015B" w:rsidRPr="00425F0C" w:rsidRDefault="00F53F27">
      <w:pPr>
        <w:pStyle w:val="null3"/>
        <w:jc w:val="both"/>
        <w:outlineLvl w:val="2"/>
        <w:rPr>
          <w:rFonts w:ascii="宋体" w:eastAsia="宋体" w:hAnsi="宋体" w:hint="default"/>
          <w:bCs/>
          <w:sz w:val="24"/>
          <w:szCs w:val="24"/>
        </w:rPr>
      </w:pPr>
      <w:r w:rsidRPr="00425F0C">
        <w:rPr>
          <w:rFonts w:ascii="宋体" w:eastAsia="宋体" w:hAnsi="宋体"/>
          <w:bCs/>
          <w:sz w:val="24"/>
          <w:szCs w:val="24"/>
        </w:rPr>
        <w:t>七、询问、质疑与投诉</w:t>
      </w:r>
    </w:p>
    <w:p w14:paraId="5CD9B00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14、询问</w:t>
      </w:r>
    </w:p>
    <w:p w14:paraId="2642470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57AC56A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15、质疑</w:t>
      </w:r>
    </w:p>
    <w:p w14:paraId="0985F0F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727AA79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（1）对招标文件提出质疑的，质疑人应为潜在投标人，且两者的身份、名称等均应保持一致。对采购过程、结果提出质疑的，质疑人应为投标人，且两者的身份、名称等均应保持一致。</w:t>
      </w:r>
    </w:p>
    <w:p w14:paraId="667D61D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（2）质疑人应按照招标文件第二章规定方式提交质疑函。</w:t>
      </w:r>
    </w:p>
    <w:p w14:paraId="731E6DD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（3）质疑函应包括下列主要内容：</w:t>
      </w:r>
    </w:p>
    <w:p w14:paraId="7169701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①质疑人的基本信息，至少包括：全称、地址、邮政编码等；</w:t>
      </w:r>
    </w:p>
    <w:p w14:paraId="74FDA37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②所质疑项目的基本信息，至少包括：项目编号、项目名称等；</w:t>
      </w:r>
    </w:p>
    <w:p w14:paraId="4175750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③所质疑的具体事项（以下简称：“质疑事项”）；</w:t>
      </w:r>
    </w:p>
    <w:p w14:paraId="52179B8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14:paraId="6EB6924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⑤针对质疑事项导致质疑人自身权益受到损害的必要证明材料，至少包括：</w:t>
      </w:r>
    </w:p>
    <w:p w14:paraId="6D15F6B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a.质疑人代表的身份证明材料：</w:t>
      </w:r>
    </w:p>
    <w:p w14:paraId="7EA6DDB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62948C7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a2若本项目接受自然人投标且质疑人为自然人的，提供本人的身份证复印件。</w:t>
      </w:r>
    </w:p>
    <w:p w14:paraId="77DDD37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b.其他证明材料（即事实依据和必要的法律依据）包括但不限于下列材料：</w:t>
      </w:r>
    </w:p>
    <w:p w14:paraId="1405C64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b1所质疑的具体事项是与自己有利害关系的证明材料；</w:t>
      </w:r>
    </w:p>
    <w:p w14:paraId="3C949A6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b2质疑函所述事实存在的证明材料，如：采购文件、采购过程或中标结果违法违规或不符合采购文件要求等证明材料；</w:t>
      </w:r>
    </w:p>
    <w:p w14:paraId="2BF3A6D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b3依法应终止采购程序的证明材料；</w:t>
      </w:r>
    </w:p>
    <w:p w14:paraId="3D53C4D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b4应重新采购的证明材料；</w:t>
      </w:r>
    </w:p>
    <w:p w14:paraId="51B3644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b5采购文件、采购过程或中标、成交结果损害自己合法权益的证明材料等；</w:t>
      </w:r>
    </w:p>
    <w:p w14:paraId="6A1B523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352DA79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⑥质疑人代表及其联系方法的信息，至少包括：姓名、手机、电子信箱、邮寄地址等。</w:t>
      </w:r>
    </w:p>
    <w:p w14:paraId="33838B73"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⑦提出质疑的日期。</w:t>
      </w:r>
    </w:p>
    <w:p w14:paraId="58897FB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※质疑人为法人或其他组织的，质疑函应由单位负责人或委托代理人签字或盖章，并加盖投标人的单位公章。质疑人为自然人的，质疑函应由本人签字。</w:t>
      </w:r>
    </w:p>
    <w:p w14:paraId="2DF5472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15.2对不符合本章第15.1条规定的质疑，将按照下列规定进行处理：</w:t>
      </w:r>
    </w:p>
    <w:p w14:paraId="35B77B6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（1）不符合其中第（1）、（2）条规定的，书面告知质疑人不予受理及其理由。</w:t>
      </w:r>
    </w:p>
    <w:p w14:paraId="5B072A1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（2）不符合其中第（3）条规定的，书面告知质疑人修改、补充后在规定时限内重新提交质疑函。</w:t>
      </w:r>
    </w:p>
    <w:p w14:paraId="3CE77DB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15.3对符合本章第15.1条规定的质疑，将按照政府采购法及实施条例、政府采购质疑和投诉办法的有关规定进行答复。</w:t>
      </w:r>
    </w:p>
    <w:p w14:paraId="17CFA86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15.4招标文件的质疑：详见招标文件第二章。</w:t>
      </w:r>
    </w:p>
    <w:p w14:paraId="147B809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16、投诉</w:t>
      </w:r>
    </w:p>
    <w:p w14:paraId="6100AAD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14:paraId="71A61A3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16.2投诉应有明确的请求和必要的证明材料，投诉的事项不得超出已质疑事项的范围。</w:t>
      </w:r>
    </w:p>
    <w:p w14:paraId="0C47DD30" w14:textId="77777777" w:rsidR="00C7015B" w:rsidRPr="00425F0C" w:rsidRDefault="00F53F27">
      <w:pPr>
        <w:pStyle w:val="null3"/>
        <w:jc w:val="both"/>
        <w:outlineLvl w:val="2"/>
        <w:rPr>
          <w:rFonts w:ascii="宋体" w:eastAsia="宋体" w:hAnsi="宋体" w:hint="default"/>
          <w:bCs/>
          <w:sz w:val="24"/>
          <w:szCs w:val="24"/>
        </w:rPr>
      </w:pPr>
      <w:r w:rsidRPr="00425F0C">
        <w:rPr>
          <w:rFonts w:ascii="宋体" w:eastAsia="宋体" w:hAnsi="宋体"/>
          <w:bCs/>
          <w:sz w:val="24"/>
          <w:szCs w:val="24"/>
        </w:rPr>
        <w:t>八、政府采购政策</w:t>
      </w:r>
    </w:p>
    <w:p w14:paraId="3BFD390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17、政府采购政策由财政部根据国家的经济和社会发展政策并会同国家有关部委制定，包括但不限于下列具体政策要求：</w:t>
      </w:r>
    </w:p>
    <w:p w14:paraId="7C80A88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17.1进口产品指通过中国海关报关验放进入中国境内且产自关境外的产品，其中：</w:t>
      </w:r>
    </w:p>
    <w:p w14:paraId="6ECE936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05FA4F42"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（2）凡在海关特殊监管区域内企业生产或加工（包括从境外进口料件）销往境内其他地区的产品，不作为政府采购项下进口产品。</w:t>
      </w:r>
    </w:p>
    <w:p w14:paraId="6EBF534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（3）对从境外进入海关特殊监管区域，再经办理报关手续后从海关特殊监管区进入境内其他地区的产品，认定为进口产品。</w:t>
      </w:r>
    </w:p>
    <w:p w14:paraId="3CEB468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（4）招标文件列明不允许或未列明允许进口产品参加投标的，均视为拒绝进口产品参加投标。</w:t>
      </w:r>
    </w:p>
    <w:p w14:paraId="28FE750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44DD47C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781808F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17.4符合财政部、工信部文件（财库〔2020〕46号）规定的小型、微型企业可享受扶持政策（如：预留采购份额、价格评审优惠、优先采购）。符合财政部、司法部文件（财库[2014]68号）规定的监狱企业（以下简称：“监狱企业”）</w:t>
      </w:r>
      <w:r w:rsidRPr="00425F0C">
        <w:rPr>
          <w:rFonts w:ascii="宋体" w:eastAsia="宋体" w:hAnsi="宋体"/>
          <w:bCs/>
          <w:sz w:val="24"/>
          <w:szCs w:val="24"/>
        </w:rPr>
        <w:lastRenderedPageBreak/>
        <w:t>亦可享受前述扶持政策。符合财政部、民政部、中国残联文件（财库[2017]141号）规定的残疾人福利性单位（以下简称：“残疾人福利性单位”）亦可享受前述扶持政策。其中：</w:t>
      </w:r>
    </w:p>
    <w:p w14:paraId="4D1BE95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（1）中小企业指符合下列条件的中型、小型、微型企业：</w:t>
      </w:r>
    </w:p>
    <w:p w14:paraId="42D41FC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5ED4C9D9"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②符合中小企业划分标准的个体工商户，在政府采购活动中视同中小企业。</w:t>
      </w:r>
    </w:p>
    <w:p w14:paraId="2450638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（2）在政府采购活动中，供应商提供的货物、工程或者服务符合下列情形的，享受本办法规定的中小企业扶持政策：</w:t>
      </w:r>
    </w:p>
    <w:p w14:paraId="3B06CF6A"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①在货物采购项目中，货物由中小企业制造，即货物由中小企业生产且使用该中小企业商号或者注册商标；</w:t>
      </w:r>
    </w:p>
    <w:p w14:paraId="0F4FF725"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②在工程采购项目中，工程由中小企业承建，即工程施工单位为中小企业；</w:t>
      </w:r>
    </w:p>
    <w:p w14:paraId="09C8ED8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③在服务采购项目中，服务由中小企业承接，即提供服务的人员为中小企业依照《中华人民共和国劳动合同法》订立劳动合同的从业人员。</w:t>
      </w:r>
    </w:p>
    <w:p w14:paraId="7C4E336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在货物采购项目中，供应商提供的货物既有中小企业制造货物，也有大型企业制造货物的，不享受本办法规定的中小企业扶持政策。</w:t>
      </w:r>
    </w:p>
    <w:p w14:paraId="5F16056D"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以联合体形式参加政府采购活动，联合体各方均为中小企业的，联合体视同中小企业。其中，联合体各方均为小微企业的，联合体视同小微企业。</w:t>
      </w:r>
    </w:p>
    <w:p w14:paraId="6ADB03B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（3）投标人应当按照招标文件明确的采购标的对应行业的划分标准出具中小企业声明函。</w:t>
      </w:r>
    </w:p>
    <w:p w14:paraId="6F2B14AB"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62C4C82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323F468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①监狱企业参加采购活动时，应提供由省级以上监狱管理局、戒毒管理局（含新疆生产建设兵团）出具的属于监狱企业的证明文件。</w:t>
      </w:r>
    </w:p>
    <w:p w14:paraId="40817206"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②监狱企业视同小型、微型企业。</w:t>
      </w:r>
    </w:p>
    <w:p w14:paraId="410026D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（5）残疾人福利性单位指同时符合下列条件的单位：</w:t>
      </w:r>
    </w:p>
    <w:p w14:paraId="3DE018E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①安置的残疾人占本单位在职职工人数的比例不低于25%（含25%），并且安置的残疾人人数不少于10人（含10人）；</w:t>
      </w:r>
    </w:p>
    <w:p w14:paraId="5928DC64"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②依法与安置的每位残疾人签订了一年以上（含一年）的劳动合同或服务协议；</w:t>
      </w:r>
    </w:p>
    <w:p w14:paraId="0F9BCD2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③为安置的每位残疾人按月足额缴纳了基本养老保险、基本医疗保险、失业保险、工伤保险和生育保险等社会保险费；</w:t>
      </w:r>
    </w:p>
    <w:p w14:paraId="671B4A48"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④通过银行等金融机构向安置的每位残疾人，按月支付了不低于单位所在区县适用的经省级人民政府批准的月最低工资标准的工资；</w:t>
      </w:r>
    </w:p>
    <w:p w14:paraId="1CFD8D9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lastRenderedPageBreak/>
        <w:t>⑤提供本单位制造的货物、承担的工程或服务，或提供其他残疾人福利性单位制造的货物（不包括使用非残疾人福利性单位注册商标的货物）。</w:t>
      </w:r>
    </w:p>
    <w:p w14:paraId="462CAC3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3AD8CC0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2A18B61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17.5信用记录指由财政部确定的有关网站提供的相关主体信用信息。信用记录的查询及使用应符合财政部文件（财库[2016]125号）规定。</w:t>
      </w:r>
    </w:p>
    <w:p w14:paraId="110D4527"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17.6为落实政府采购政策需满足的要求：详见招标文件第一章。</w:t>
      </w:r>
    </w:p>
    <w:p w14:paraId="4522ABA1" w14:textId="77777777" w:rsidR="00C7015B" w:rsidRPr="00425F0C" w:rsidRDefault="00F53F27">
      <w:pPr>
        <w:pStyle w:val="null3"/>
        <w:jc w:val="both"/>
        <w:outlineLvl w:val="2"/>
        <w:rPr>
          <w:rFonts w:ascii="宋体" w:eastAsia="宋体" w:hAnsi="宋体" w:hint="default"/>
          <w:bCs/>
          <w:sz w:val="24"/>
          <w:szCs w:val="24"/>
        </w:rPr>
      </w:pPr>
      <w:r w:rsidRPr="00425F0C">
        <w:rPr>
          <w:rFonts w:ascii="宋体" w:eastAsia="宋体" w:hAnsi="宋体"/>
          <w:bCs/>
          <w:sz w:val="24"/>
          <w:szCs w:val="24"/>
        </w:rPr>
        <w:t>九、本项目的有关信息</w:t>
      </w:r>
    </w:p>
    <w:p w14:paraId="5E1F1DBF"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18、本项目的有关信息，包括但不限于：招标公告、更正公告（若有）、招标文件、招标文件的澄清或修改（若有）、中标公告、终止公告（若有）、废标公告（若有）等都将在招标文件载明的指定媒体发布。</w:t>
      </w:r>
    </w:p>
    <w:p w14:paraId="6AC5158E"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18.1指定媒体：详见招标文件第二章。</w:t>
      </w:r>
    </w:p>
    <w:p w14:paraId="25D8DB6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18.2本项目的潜在投标人或投标人应随时关注指定媒体，否则产生不利后果由其自行承担。</w:t>
      </w:r>
    </w:p>
    <w:p w14:paraId="0B64D635" w14:textId="77777777" w:rsidR="00C7015B" w:rsidRPr="00425F0C" w:rsidRDefault="00F53F27">
      <w:pPr>
        <w:pStyle w:val="null3"/>
        <w:jc w:val="both"/>
        <w:outlineLvl w:val="2"/>
        <w:rPr>
          <w:rFonts w:ascii="宋体" w:eastAsia="宋体" w:hAnsi="宋体" w:hint="default"/>
          <w:bCs/>
          <w:sz w:val="24"/>
          <w:szCs w:val="24"/>
        </w:rPr>
      </w:pPr>
      <w:r w:rsidRPr="00425F0C">
        <w:rPr>
          <w:rFonts w:ascii="宋体" w:eastAsia="宋体" w:hAnsi="宋体"/>
          <w:bCs/>
          <w:sz w:val="24"/>
          <w:szCs w:val="24"/>
        </w:rPr>
        <w:t>十、其他事项</w:t>
      </w:r>
    </w:p>
    <w:p w14:paraId="367A6B0C"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19、其他事项：</w:t>
      </w:r>
    </w:p>
    <w:p w14:paraId="11698341"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19.1本项目中如涉及商品包装和快递包装的，其包装需求标准应不低于《关于印发〈商品包装政府采购需求标准(试行)〉、〈快递包装政府采购需求标准(试行)〉的通知》（财办库〔2020〕</w:t>
      </w:r>
      <w:r w:rsidRPr="00425F0C">
        <w:rPr>
          <w:rFonts w:ascii="宋体" w:eastAsia="宋体" w:hAnsi="宋体"/>
          <w:bCs/>
          <w:sz w:val="24"/>
          <w:szCs w:val="24"/>
        </w:rPr>
        <w:tab/>
      </w:r>
      <w:r w:rsidRPr="00425F0C">
        <w:rPr>
          <w:rFonts w:ascii="宋体" w:eastAsia="宋体" w:hAnsi="宋体"/>
          <w:bCs/>
          <w:sz w:val="24"/>
          <w:szCs w:val="24"/>
        </w:rPr>
        <w:tab/>
        <w:t xml:space="preserve"> 123号）规定的包装要求，其他包装需求详见招标文件具体规定。采购人、中标人双方签订合同及验收环节，应包含上述包装要求的条款。</w:t>
      </w:r>
    </w:p>
    <w:p w14:paraId="17DD0A90" w14:textId="77777777" w:rsidR="00C7015B" w:rsidRPr="00425F0C" w:rsidRDefault="00F53F27">
      <w:pPr>
        <w:pStyle w:val="null3"/>
        <w:ind w:firstLine="480"/>
        <w:jc w:val="both"/>
        <w:rPr>
          <w:rFonts w:ascii="宋体" w:eastAsia="宋体" w:hAnsi="宋体" w:hint="default"/>
          <w:bCs/>
          <w:sz w:val="24"/>
          <w:szCs w:val="24"/>
        </w:rPr>
      </w:pPr>
      <w:r w:rsidRPr="00425F0C">
        <w:rPr>
          <w:rFonts w:ascii="宋体" w:eastAsia="宋体" w:hAnsi="宋体"/>
          <w:bCs/>
          <w:sz w:val="24"/>
          <w:szCs w:val="24"/>
        </w:rPr>
        <w:t>19.2其他：详见招标文件第二章。</w:t>
      </w:r>
    </w:p>
    <w:p w14:paraId="15EB07C3" w14:textId="77777777" w:rsidR="00C7015B" w:rsidRDefault="00C7015B">
      <w:pPr>
        <w:pStyle w:val="null3"/>
        <w:jc w:val="both"/>
        <w:rPr>
          <w:rFonts w:ascii="宋体" w:eastAsia="宋体" w:hAnsi="宋体" w:hint="default"/>
          <w:bCs/>
          <w:sz w:val="24"/>
          <w:szCs w:val="24"/>
        </w:rPr>
      </w:pPr>
    </w:p>
    <w:p w14:paraId="431B682E" w14:textId="77777777" w:rsidR="00425F0C" w:rsidRDefault="00425F0C">
      <w:pPr>
        <w:pStyle w:val="null3"/>
        <w:jc w:val="both"/>
        <w:rPr>
          <w:rFonts w:ascii="宋体" w:eastAsia="宋体" w:hAnsi="宋体" w:hint="default"/>
          <w:bCs/>
          <w:sz w:val="24"/>
          <w:szCs w:val="24"/>
        </w:rPr>
      </w:pPr>
    </w:p>
    <w:p w14:paraId="635E85F0" w14:textId="77777777" w:rsidR="00425F0C" w:rsidRDefault="00425F0C">
      <w:pPr>
        <w:pStyle w:val="null3"/>
        <w:jc w:val="both"/>
        <w:rPr>
          <w:rFonts w:ascii="宋体" w:eastAsia="宋体" w:hAnsi="宋体" w:hint="default"/>
          <w:bCs/>
          <w:sz w:val="24"/>
          <w:szCs w:val="24"/>
        </w:rPr>
      </w:pPr>
    </w:p>
    <w:p w14:paraId="443CCC72" w14:textId="77777777" w:rsidR="00425F0C" w:rsidRDefault="00425F0C">
      <w:pPr>
        <w:pStyle w:val="null3"/>
        <w:jc w:val="both"/>
        <w:rPr>
          <w:rFonts w:ascii="宋体" w:eastAsia="宋体" w:hAnsi="宋体" w:hint="default"/>
          <w:bCs/>
          <w:sz w:val="24"/>
          <w:szCs w:val="24"/>
        </w:rPr>
      </w:pPr>
    </w:p>
    <w:p w14:paraId="1201E031" w14:textId="77777777" w:rsidR="00425F0C" w:rsidRDefault="00425F0C">
      <w:pPr>
        <w:pStyle w:val="null3"/>
        <w:jc w:val="both"/>
        <w:rPr>
          <w:rFonts w:ascii="宋体" w:eastAsia="宋体" w:hAnsi="宋体" w:hint="default"/>
          <w:bCs/>
          <w:sz w:val="24"/>
          <w:szCs w:val="24"/>
        </w:rPr>
      </w:pPr>
    </w:p>
    <w:p w14:paraId="127841D8" w14:textId="77777777" w:rsidR="00425F0C" w:rsidRDefault="00425F0C">
      <w:pPr>
        <w:pStyle w:val="null3"/>
        <w:jc w:val="both"/>
        <w:rPr>
          <w:rFonts w:ascii="宋体" w:eastAsia="宋体" w:hAnsi="宋体" w:hint="default"/>
          <w:bCs/>
          <w:sz w:val="24"/>
          <w:szCs w:val="24"/>
        </w:rPr>
      </w:pPr>
    </w:p>
    <w:p w14:paraId="7580A8EC" w14:textId="77777777" w:rsidR="00425F0C" w:rsidRDefault="00425F0C">
      <w:pPr>
        <w:pStyle w:val="null3"/>
        <w:jc w:val="both"/>
        <w:rPr>
          <w:rFonts w:ascii="宋体" w:eastAsia="宋体" w:hAnsi="宋体" w:hint="default"/>
          <w:bCs/>
          <w:sz w:val="24"/>
          <w:szCs w:val="24"/>
        </w:rPr>
      </w:pPr>
    </w:p>
    <w:p w14:paraId="40C1ACBE" w14:textId="77777777" w:rsidR="00425F0C" w:rsidRDefault="00425F0C">
      <w:pPr>
        <w:pStyle w:val="null3"/>
        <w:jc w:val="both"/>
        <w:rPr>
          <w:rFonts w:ascii="宋体" w:eastAsia="宋体" w:hAnsi="宋体" w:hint="default"/>
          <w:bCs/>
          <w:sz w:val="24"/>
          <w:szCs w:val="24"/>
        </w:rPr>
      </w:pPr>
    </w:p>
    <w:p w14:paraId="44A217DC" w14:textId="77777777" w:rsidR="00425F0C" w:rsidRDefault="00425F0C">
      <w:pPr>
        <w:pStyle w:val="null3"/>
        <w:jc w:val="both"/>
        <w:rPr>
          <w:rFonts w:ascii="宋体" w:eastAsia="宋体" w:hAnsi="宋体" w:hint="default"/>
          <w:bCs/>
          <w:sz w:val="24"/>
          <w:szCs w:val="24"/>
        </w:rPr>
      </w:pPr>
    </w:p>
    <w:p w14:paraId="00AF1406" w14:textId="77777777" w:rsidR="00425F0C" w:rsidRDefault="00425F0C">
      <w:pPr>
        <w:pStyle w:val="null3"/>
        <w:jc w:val="both"/>
        <w:rPr>
          <w:rFonts w:ascii="宋体" w:eastAsia="宋体" w:hAnsi="宋体" w:hint="default"/>
          <w:bCs/>
          <w:sz w:val="24"/>
          <w:szCs w:val="24"/>
        </w:rPr>
      </w:pPr>
    </w:p>
    <w:p w14:paraId="28E24068" w14:textId="77777777" w:rsidR="00425F0C" w:rsidRDefault="00425F0C">
      <w:pPr>
        <w:pStyle w:val="null3"/>
        <w:jc w:val="both"/>
        <w:rPr>
          <w:rFonts w:ascii="宋体" w:eastAsia="宋体" w:hAnsi="宋体" w:hint="default"/>
          <w:bCs/>
          <w:sz w:val="24"/>
          <w:szCs w:val="24"/>
        </w:rPr>
      </w:pPr>
    </w:p>
    <w:p w14:paraId="0EB7C55F" w14:textId="77777777" w:rsidR="00425F0C" w:rsidRDefault="00425F0C">
      <w:pPr>
        <w:pStyle w:val="null3"/>
        <w:jc w:val="both"/>
        <w:rPr>
          <w:rFonts w:ascii="宋体" w:eastAsia="宋体" w:hAnsi="宋体" w:hint="default"/>
          <w:bCs/>
          <w:sz w:val="24"/>
          <w:szCs w:val="24"/>
        </w:rPr>
      </w:pPr>
    </w:p>
    <w:p w14:paraId="27A38D6E" w14:textId="77777777" w:rsidR="00425F0C" w:rsidRDefault="00425F0C">
      <w:pPr>
        <w:pStyle w:val="null3"/>
        <w:jc w:val="both"/>
        <w:rPr>
          <w:rFonts w:ascii="宋体" w:eastAsia="宋体" w:hAnsi="宋体" w:hint="default"/>
          <w:bCs/>
          <w:sz w:val="24"/>
          <w:szCs w:val="24"/>
        </w:rPr>
      </w:pPr>
    </w:p>
    <w:p w14:paraId="5FE02C8F" w14:textId="77777777" w:rsidR="00425F0C" w:rsidRDefault="00425F0C">
      <w:pPr>
        <w:pStyle w:val="null3"/>
        <w:jc w:val="both"/>
        <w:rPr>
          <w:rFonts w:ascii="宋体" w:eastAsia="宋体" w:hAnsi="宋体" w:hint="default"/>
          <w:bCs/>
          <w:sz w:val="24"/>
          <w:szCs w:val="24"/>
        </w:rPr>
      </w:pPr>
    </w:p>
    <w:p w14:paraId="2A621A24" w14:textId="77777777" w:rsidR="00425F0C" w:rsidRPr="00425F0C" w:rsidRDefault="00425F0C">
      <w:pPr>
        <w:pStyle w:val="null3"/>
        <w:jc w:val="both"/>
        <w:rPr>
          <w:rFonts w:ascii="宋体" w:eastAsia="宋体" w:hAnsi="宋体" w:hint="default"/>
          <w:bCs/>
          <w:sz w:val="24"/>
          <w:szCs w:val="24"/>
        </w:rPr>
      </w:pPr>
    </w:p>
    <w:p w14:paraId="74958852" w14:textId="77777777" w:rsidR="00C7015B" w:rsidRPr="00425F0C" w:rsidRDefault="00F53F27">
      <w:pPr>
        <w:pStyle w:val="null3"/>
        <w:jc w:val="both"/>
        <w:rPr>
          <w:rFonts w:ascii="宋体" w:eastAsia="宋体" w:hAnsi="宋体" w:hint="default"/>
          <w:bCs/>
          <w:sz w:val="24"/>
          <w:szCs w:val="24"/>
        </w:rPr>
      </w:pPr>
      <w:r w:rsidRPr="00425F0C">
        <w:rPr>
          <w:rFonts w:ascii="宋体" w:eastAsia="宋体" w:hAnsi="宋体"/>
          <w:bCs/>
          <w:sz w:val="24"/>
          <w:szCs w:val="24"/>
        </w:rPr>
        <w:t xml:space="preserve"> </w:t>
      </w:r>
    </w:p>
    <w:p w14:paraId="279BB2BE" w14:textId="77777777" w:rsidR="00C7015B" w:rsidRDefault="00F53F27">
      <w:pPr>
        <w:pStyle w:val="null3"/>
        <w:jc w:val="center"/>
        <w:outlineLvl w:val="1"/>
        <w:rPr>
          <w:rFonts w:ascii="宋体" w:eastAsia="宋体" w:hAnsi="宋体" w:hint="default"/>
          <w:b/>
          <w:sz w:val="36"/>
        </w:rPr>
      </w:pPr>
      <w:r w:rsidRPr="00425F0C">
        <w:rPr>
          <w:rFonts w:ascii="宋体" w:eastAsia="宋体" w:hAnsi="宋体"/>
          <w:b/>
          <w:sz w:val="36"/>
        </w:rPr>
        <w:lastRenderedPageBreak/>
        <w:t>第四章 资格审查与评标</w:t>
      </w:r>
    </w:p>
    <w:p w14:paraId="3D0C9DC6" w14:textId="77777777" w:rsidR="00425F0C" w:rsidRPr="00425F0C" w:rsidRDefault="00425F0C">
      <w:pPr>
        <w:pStyle w:val="null3"/>
        <w:jc w:val="center"/>
        <w:outlineLvl w:val="1"/>
        <w:rPr>
          <w:rFonts w:ascii="宋体" w:eastAsia="宋体" w:hAnsi="宋体" w:hint="default"/>
          <w:sz w:val="24"/>
          <w:szCs w:val="24"/>
        </w:rPr>
      </w:pPr>
    </w:p>
    <w:p w14:paraId="1B24EDBB" w14:textId="77777777" w:rsidR="00C7015B" w:rsidRPr="00425F0C" w:rsidRDefault="00F53F27">
      <w:pPr>
        <w:pStyle w:val="null3"/>
        <w:jc w:val="both"/>
        <w:outlineLvl w:val="2"/>
        <w:rPr>
          <w:rFonts w:ascii="宋体" w:eastAsia="宋体" w:hAnsi="宋体" w:hint="default"/>
          <w:sz w:val="24"/>
          <w:szCs w:val="24"/>
        </w:rPr>
      </w:pPr>
      <w:r w:rsidRPr="00425F0C">
        <w:rPr>
          <w:rFonts w:ascii="宋体" w:eastAsia="宋体" w:hAnsi="宋体"/>
          <w:sz w:val="24"/>
          <w:szCs w:val="24"/>
        </w:rPr>
        <w:t>一、资格审查</w:t>
      </w:r>
    </w:p>
    <w:p w14:paraId="72C0D614"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1、开标结束后，由福建医科大学教育科技发展有限公司负责资格审查小组的组建及资格审查工作的组织。</w:t>
      </w:r>
    </w:p>
    <w:p w14:paraId="6AE1B17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1.1资格审查小组</w:t>
      </w:r>
    </w:p>
    <w:p w14:paraId="6F628B08" w14:textId="77777777" w:rsidR="00C7015B" w:rsidRPr="00425F0C" w:rsidRDefault="00C7015B">
      <w:pPr>
        <w:pStyle w:val="null3"/>
        <w:ind w:firstLine="480"/>
        <w:jc w:val="both"/>
        <w:rPr>
          <w:rFonts w:ascii="宋体" w:eastAsia="宋体" w:hAnsi="宋体" w:hint="default"/>
          <w:sz w:val="24"/>
          <w:szCs w:val="24"/>
        </w:rPr>
      </w:pPr>
    </w:p>
    <w:p w14:paraId="327C998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14:paraId="711AD85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1.2资格审查的依据是招标文件和电子投标文件。</w:t>
      </w:r>
    </w:p>
    <w:p w14:paraId="2DEA4498"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1.3资格审查的范围及内容：电子投标文件（资格及资信证明部分），具体如下：</w:t>
      </w:r>
    </w:p>
    <w:p w14:paraId="0F563DA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（1）“投标函”；</w:t>
      </w:r>
    </w:p>
    <w:p w14:paraId="7A891A78"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（2）“投标人的资格及资信证明文件”</w:t>
      </w:r>
    </w:p>
    <w:p w14:paraId="78C95AC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①一般资格证明文件：</w:t>
      </w:r>
    </w:p>
    <w:p w14:paraId="5FABDDB4" w14:textId="77777777" w:rsidR="00C7015B" w:rsidRPr="00425F0C" w:rsidRDefault="00C7015B">
      <w:pPr>
        <w:pStyle w:val="null3"/>
        <w:ind w:firstLine="480"/>
        <w:jc w:val="both"/>
        <w:rPr>
          <w:rFonts w:ascii="宋体" w:eastAsia="宋体" w:hAnsi="宋体" w:hint="default"/>
          <w:sz w:val="24"/>
          <w:szCs w:val="24"/>
        </w:rPr>
      </w:pPr>
    </w:p>
    <w:p w14:paraId="6571109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22"/>
        <w:gridCol w:w="4153"/>
      </w:tblGrid>
      <w:tr w:rsidR="00C7015B" w:rsidRPr="00425F0C" w14:paraId="53415E26" w14:textId="77777777">
        <w:tc>
          <w:tcPr>
            <w:tcW w:w="831" w:type="dxa"/>
          </w:tcPr>
          <w:p w14:paraId="3D97303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序号</w:t>
            </w:r>
          </w:p>
        </w:tc>
        <w:tc>
          <w:tcPr>
            <w:tcW w:w="3322" w:type="dxa"/>
          </w:tcPr>
          <w:p w14:paraId="6C20F43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资格审查要求概况</w:t>
            </w:r>
          </w:p>
        </w:tc>
        <w:tc>
          <w:tcPr>
            <w:tcW w:w="4153" w:type="dxa"/>
          </w:tcPr>
          <w:p w14:paraId="474593B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评审点具体描述</w:t>
            </w:r>
          </w:p>
        </w:tc>
      </w:tr>
      <w:tr w:rsidR="00C7015B" w:rsidRPr="00425F0C" w14:paraId="3BDF3B79" w14:textId="77777777">
        <w:tc>
          <w:tcPr>
            <w:tcW w:w="831" w:type="dxa"/>
          </w:tcPr>
          <w:p w14:paraId="0DC5C34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w:t>
            </w:r>
          </w:p>
        </w:tc>
        <w:tc>
          <w:tcPr>
            <w:tcW w:w="3322" w:type="dxa"/>
          </w:tcPr>
          <w:p w14:paraId="76E05A3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单位授权书</w:t>
            </w:r>
          </w:p>
        </w:tc>
        <w:tc>
          <w:tcPr>
            <w:tcW w:w="4153" w:type="dxa"/>
          </w:tcPr>
          <w:p w14:paraId="17F20CB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C7015B" w:rsidRPr="00425F0C" w14:paraId="23E047BE" w14:textId="77777777">
        <w:tc>
          <w:tcPr>
            <w:tcW w:w="831" w:type="dxa"/>
          </w:tcPr>
          <w:p w14:paraId="7DF96D1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w:t>
            </w:r>
          </w:p>
        </w:tc>
        <w:tc>
          <w:tcPr>
            <w:tcW w:w="3322" w:type="dxa"/>
          </w:tcPr>
          <w:p w14:paraId="64DC01C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营业执照等证明文件</w:t>
            </w:r>
          </w:p>
        </w:tc>
        <w:tc>
          <w:tcPr>
            <w:tcW w:w="4153" w:type="dxa"/>
          </w:tcPr>
          <w:p w14:paraId="673CD5B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C7015B" w:rsidRPr="00425F0C" w14:paraId="18ACD768" w14:textId="77777777">
        <w:tc>
          <w:tcPr>
            <w:tcW w:w="831" w:type="dxa"/>
          </w:tcPr>
          <w:p w14:paraId="6E2D119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3</w:t>
            </w:r>
          </w:p>
        </w:tc>
        <w:tc>
          <w:tcPr>
            <w:tcW w:w="3322" w:type="dxa"/>
          </w:tcPr>
          <w:p w14:paraId="52080E2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提供财务状况报告(财务报告、或资信证明）</w:t>
            </w:r>
          </w:p>
        </w:tc>
        <w:tc>
          <w:tcPr>
            <w:tcW w:w="4153" w:type="dxa"/>
          </w:tcPr>
          <w:p w14:paraId="1A14527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①投标人提供的财务报告复印件（成立年限按照投标截止时间推算）应符合下列规定： a.成立年限满1年及以上的投标人，提供经审计的上一年度的年度财务报告。 b.成立年限满半年</w:t>
            </w:r>
            <w:r w:rsidRPr="00425F0C">
              <w:rPr>
                <w:rFonts w:ascii="宋体" w:eastAsia="宋体" w:hAnsi="宋体"/>
                <w:sz w:val="24"/>
                <w:szCs w:val="24"/>
              </w:rPr>
              <w:lastRenderedPageBreak/>
              <w:t>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C7015B" w:rsidRPr="00425F0C" w14:paraId="1E1C91F6" w14:textId="77777777">
        <w:tc>
          <w:tcPr>
            <w:tcW w:w="831" w:type="dxa"/>
          </w:tcPr>
          <w:p w14:paraId="39D0766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lastRenderedPageBreak/>
              <w:t>4</w:t>
            </w:r>
          </w:p>
        </w:tc>
        <w:tc>
          <w:tcPr>
            <w:tcW w:w="3322" w:type="dxa"/>
          </w:tcPr>
          <w:p w14:paraId="0D5AAA5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依法缴纳税收证明材料</w:t>
            </w:r>
          </w:p>
        </w:tc>
        <w:tc>
          <w:tcPr>
            <w:tcW w:w="4153" w:type="dxa"/>
          </w:tcPr>
          <w:p w14:paraId="6A46183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C7015B" w:rsidRPr="00425F0C" w14:paraId="0ECA3C37" w14:textId="77777777">
        <w:tc>
          <w:tcPr>
            <w:tcW w:w="831" w:type="dxa"/>
          </w:tcPr>
          <w:p w14:paraId="49184DE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5</w:t>
            </w:r>
          </w:p>
        </w:tc>
        <w:tc>
          <w:tcPr>
            <w:tcW w:w="3322" w:type="dxa"/>
          </w:tcPr>
          <w:p w14:paraId="44707D7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依法缴纳社会保障资金证明材料</w:t>
            </w:r>
          </w:p>
        </w:tc>
        <w:tc>
          <w:tcPr>
            <w:tcW w:w="4153" w:type="dxa"/>
          </w:tcPr>
          <w:p w14:paraId="2A8A181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C7015B" w:rsidRPr="00425F0C" w14:paraId="171D75AC" w14:textId="77777777">
        <w:tc>
          <w:tcPr>
            <w:tcW w:w="831" w:type="dxa"/>
          </w:tcPr>
          <w:p w14:paraId="7F74BD0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6</w:t>
            </w:r>
          </w:p>
        </w:tc>
        <w:tc>
          <w:tcPr>
            <w:tcW w:w="3322" w:type="dxa"/>
          </w:tcPr>
          <w:p w14:paraId="3C83C3F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具备履行合同所必需设备和专业技术能力的声明函(若有)</w:t>
            </w:r>
          </w:p>
        </w:tc>
        <w:tc>
          <w:tcPr>
            <w:tcW w:w="4153" w:type="dxa"/>
          </w:tcPr>
          <w:p w14:paraId="2601336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C7015B" w:rsidRPr="00425F0C" w14:paraId="0A1CC578" w14:textId="77777777">
        <w:tc>
          <w:tcPr>
            <w:tcW w:w="831" w:type="dxa"/>
          </w:tcPr>
          <w:p w14:paraId="6038020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7</w:t>
            </w:r>
          </w:p>
        </w:tc>
        <w:tc>
          <w:tcPr>
            <w:tcW w:w="3322" w:type="dxa"/>
          </w:tcPr>
          <w:p w14:paraId="5FB1B4E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参加采购活动前三年内在经营活动中没有重大违法记录的声明</w:t>
            </w:r>
          </w:p>
        </w:tc>
        <w:tc>
          <w:tcPr>
            <w:tcW w:w="4153" w:type="dxa"/>
          </w:tcPr>
          <w:p w14:paraId="3F7517B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①重大违法记录：指投标人因违法经营受到刑事处罚或责令停产停业、吊销许可证或执照、较大数额罚款等行政处罚。根据财库〔2022〕3号文件的</w:t>
            </w:r>
            <w:r w:rsidRPr="00425F0C">
              <w:rPr>
                <w:rFonts w:ascii="宋体" w:eastAsia="宋体" w:hAnsi="宋体"/>
                <w:sz w:val="24"/>
                <w:szCs w:val="24"/>
              </w:rPr>
              <w:lastRenderedPageBreak/>
              <w:t>规定，“较大数额罚款”认定为200万元以上的罚款，法律、行政法规以及国务院有关部门明确规定相关领域“较大数额罚款”标准高于200万元的，从其规定。</w:t>
            </w:r>
          </w:p>
        </w:tc>
      </w:tr>
      <w:tr w:rsidR="00C7015B" w:rsidRPr="00425F0C" w14:paraId="75BB2C5B" w14:textId="77777777">
        <w:tc>
          <w:tcPr>
            <w:tcW w:w="831" w:type="dxa"/>
          </w:tcPr>
          <w:p w14:paraId="0CD0403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lastRenderedPageBreak/>
              <w:t>8</w:t>
            </w:r>
          </w:p>
        </w:tc>
        <w:tc>
          <w:tcPr>
            <w:tcW w:w="3322" w:type="dxa"/>
          </w:tcPr>
          <w:p w14:paraId="2C3C83F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信用记录查询结果</w:t>
            </w:r>
          </w:p>
        </w:tc>
        <w:tc>
          <w:tcPr>
            <w:tcW w:w="4153" w:type="dxa"/>
          </w:tcPr>
          <w:p w14:paraId="289EF8C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C7015B" w:rsidRPr="00425F0C" w14:paraId="1A30C09F" w14:textId="77777777">
        <w:tc>
          <w:tcPr>
            <w:tcW w:w="831" w:type="dxa"/>
          </w:tcPr>
          <w:p w14:paraId="28A18A2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9</w:t>
            </w:r>
          </w:p>
        </w:tc>
        <w:tc>
          <w:tcPr>
            <w:tcW w:w="3322" w:type="dxa"/>
          </w:tcPr>
          <w:p w14:paraId="583D038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中小企业声明函（以资格条件落实中小企业扶持政策时适用 ）</w:t>
            </w:r>
          </w:p>
        </w:tc>
        <w:tc>
          <w:tcPr>
            <w:tcW w:w="4153" w:type="dxa"/>
          </w:tcPr>
          <w:p w14:paraId="37BE4A2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C7015B" w:rsidRPr="00425F0C" w14:paraId="37A82EBE" w14:textId="77777777">
        <w:tc>
          <w:tcPr>
            <w:tcW w:w="831" w:type="dxa"/>
          </w:tcPr>
          <w:p w14:paraId="5B5A5B8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10</w:t>
            </w:r>
          </w:p>
        </w:tc>
        <w:tc>
          <w:tcPr>
            <w:tcW w:w="3322" w:type="dxa"/>
          </w:tcPr>
          <w:p w14:paraId="3476BDC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联合体协议（若有）</w:t>
            </w:r>
          </w:p>
        </w:tc>
        <w:tc>
          <w:tcPr>
            <w:tcW w:w="4153" w:type="dxa"/>
          </w:tcPr>
          <w:p w14:paraId="4A5B9D2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①招标文件接受联合体投标且投标人</w:t>
            </w:r>
            <w:r w:rsidRPr="00425F0C">
              <w:rPr>
                <w:rFonts w:ascii="宋体" w:eastAsia="宋体" w:hAnsi="宋体"/>
                <w:sz w:val="24"/>
                <w:szCs w:val="24"/>
              </w:rPr>
              <w:lastRenderedPageBreak/>
              <w:t>为联合体的，投标人应提供本协议；否则无须提供。 ②本协议由委托代理人签字或盖章的，应按照招标文件第七章载明的格式提供“单位授权书”。</w:t>
            </w:r>
          </w:p>
        </w:tc>
      </w:tr>
    </w:tbl>
    <w:p w14:paraId="4A15FF7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lastRenderedPageBreak/>
        <w:t>※备注说明</w:t>
      </w:r>
    </w:p>
    <w:p w14:paraId="48F7881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①投标人应根据自身实际情况提供上述资格要求的证明材料，格式可参考招标文件第七章提供。</w:t>
      </w:r>
    </w:p>
    <w:p w14:paraId="5B2DF70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②投标人提供的相应证明材料复印件均应符合：内容完整、清晰、整洁，并由投标人加盖其单位公章。</w:t>
      </w:r>
    </w:p>
    <w:p w14:paraId="0D6BE69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②.其他资格证明文件：</w:t>
      </w:r>
    </w:p>
    <w:p w14:paraId="7F794CFF" w14:textId="77777777" w:rsidR="00C7015B" w:rsidRPr="00425F0C" w:rsidRDefault="00C7015B">
      <w:pPr>
        <w:pStyle w:val="null3"/>
        <w:rPr>
          <w:rFonts w:ascii="宋体" w:eastAsia="宋体" w:hAnsi="宋体" w:hint="default"/>
          <w:sz w:val="24"/>
          <w:szCs w:val="24"/>
        </w:rPr>
      </w:pPr>
    </w:p>
    <w:p w14:paraId="67568B17"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C7015B" w:rsidRPr="00425F0C" w14:paraId="3C6FD02D" w14:textId="77777777">
        <w:tc>
          <w:tcPr>
            <w:tcW w:w="3692" w:type="dxa"/>
          </w:tcPr>
          <w:p w14:paraId="7E22E484"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资格审查要求概况</w:t>
            </w:r>
          </w:p>
        </w:tc>
        <w:tc>
          <w:tcPr>
            <w:tcW w:w="4614" w:type="dxa"/>
          </w:tcPr>
          <w:p w14:paraId="1BA5A320"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评审点具体描述</w:t>
            </w:r>
          </w:p>
        </w:tc>
      </w:tr>
      <w:tr w:rsidR="00C7015B" w:rsidRPr="00425F0C" w14:paraId="15CB20AC" w14:textId="77777777">
        <w:tc>
          <w:tcPr>
            <w:tcW w:w="3692" w:type="dxa"/>
          </w:tcPr>
          <w:p w14:paraId="2892281D"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资格标准</w:t>
            </w:r>
          </w:p>
        </w:tc>
        <w:tc>
          <w:tcPr>
            <w:tcW w:w="4614" w:type="dxa"/>
          </w:tcPr>
          <w:p w14:paraId="0A19AB3E"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2CB1345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（3）投标保证金。</w:t>
      </w:r>
    </w:p>
    <w:p w14:paraId="2531968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C7015B" w:rsidRPr="00425F0C" w14:paraId="089B34C8" w14:textId="77777777">
        <w:tc>
          <w:tcPr>
            <w:tcW w:w="8306" w:type="dxa"/>
          </w:tcPr>
          <w:p w14:paraId="7A68268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明细</w:t>
            </w:r>
          </w:p>
        </w:tc>
      </w:tr>
      <w:tr w:rsidR="00C7015B" w:rsidRPr="00425F0C" w14:paraId="7431A4D0" w14:textId="77777777">
        <w:tc>
          <w:tcPr>
            <w:tcW w:w="8306" w:type="dxa"/>
          </w:tcPr>
          <w:p w14:paraId="45449C6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未按照招标文件规定提交投标函</w:t>
            </w:r>
          </w:p>
        </w:tc>
      </w:tr>
      <w:tr w:rsidR="00C7015B" w:rsidRPr="00425F0C" w14:paraId="4207FD98" w14:textId="77777777">
        <w:tc>
          <w:tcPr>
            <w:tcW w:w="8306" w:type="dxa"/>
          </w:tcPr>
          <w:p w14:paraId="2F8CA7A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未按照招标文件规定提交投标人的资格及资信文件</w:t>
            </w:r>
          </w:p>
        </w:tc>
      </w:tr>
      <w:tr w:rsidR="00C7015B" w:rsidRPr="00425F0C" w14:paraId="4093A307" w14:textId="77777777">
        <w:tc>
          <w:tcPr>
            <w:tcW w:w="8306" w:type="dxa"/>
          </w:tcPr>
          <w:p w14:paraId="479880D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未按照招标文件规定提交投标保证金</w:t>
            </w:r>
          </w:p>
        </w:tc>
      </w:tr>
    </w:tbl>
    <w:p w14:paraId="7AE22519" w14:textId="77777777" w:rsidR="00C7015B" w:rsidRPr="00425F0C" w:rsidRDefault="00C7015B">
      <w:pPr>
        <w:pStyle w:val="null3"/>
        <w:ind w:firstLine="480"/>
        <w:rPr>
          <w:rFonts w:ascii="宋体" w:eastAsia="宋体" w:hAnsi="宋体" w:hint="default"/>
          <w:sz w:val="24"/>
          <w:szCs w:val="24"/>
        </w:rPr>
      </w:pPr>
    </w:p>
    <w:p w14:paraId="50B61CF4" w14:textId="77777777" w:rsidR="00C7015B" w:rsidRPr="00425F0C" w:rsidRDefault="00C7015B">
      <w:pPr>
        <w:pStyle w:val="null3"/>
        <w:rPr>
          <w:rFonts w:ascii="宋体" w:eastAsia="宋体" w:hAnsi="宋体" w:hint="default"/>
          <w:sz w:val="24"/>
          <w:szCs w:val="24"/>
        </w:rPr>
      </w:pPr>
    </w:p>
    <w:p w14:paraId="758193A1" w14:textId="77777777" w:rsidR="00C7015B" w:rsidRPr="00425F0C" w:rsidRDefault="00C7015B">
      <w:pPr>
        <w:pStyle w:val="null3"/>
        <w:rPr>
          <w:rFonts w:ascii="宋体" w:eastAsia="宋体" w:hAnsi="宋体" w:hint="default"/>
          <w:sz w:val="24"/>
          <w:szCs w:val="24"/>
        </w:rPr>
      </w:pPr>
    </w:p>
    <w:p w14:paraId="07098346"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w:t>
      </w:r>
    </w:p>
    <w:p w14:paraId="12FDCA9B"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资格审查不合格项：无</w:t>
      </w:r>
    </w:p>
    <w:p w14:paraId="2D525C4C"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14:paraId="4BABAE18"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2、资格审查情况不得私自外泄，有关信息由福建医科大学教育科技发展有限公司统一对外发布。</w:t>
      </w:r>
    </w:p>
    <w:p w14:paraId="1442AA6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lastRenderedPageBreak/>
        <w:t>3、资格审查合格的投标人不足三家的，不进行评标。同时，本次采购活动结束，福建医科大学教育科技发展有限公司将依法组织后续采购活动（包括但不限于：重新招标、采用其他方式采购等）。</w:t>
      </w:r>
    </w:p>
    <w:p w14:paraId="5C912463" w14:textId="77777777" w:rsidR="00C7015B" w:rsidRPr="00425F0C" w:rsidRDefault="00F53F27">
      <w:pPr>
        <w:pStyle w:val="null3"/>
        <w:jc w:val="both"/>
        <w:outlineLvl w:val="2"/>
        <w:rPr>
          <w:rFonts w:ascii="宋体" w:eastAsia="宋体" w:hAnsi="宋体" w:hint="default"/>
          <w:sz w:val="24"/>
          <w:szCs w:val="24"/>
        </w:rPr>
      </w:pPr>
      <w:r w:rsidRPr="00425F0C">
        <w:rPr>
          <w:rFonts w:ascii="宋体" w:eastAsia="宋体" w:hAnsi="宋体"/>
          <w:sz w:val="24"/>
          <w:szCs w:val="24"/>
        </w:rPr>
        <w:t>二、评标</w:t>
      </w:r>
    </w:p>
    <w:p w14:paraId="472DCF6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4、资格审查结束后，由福建医科大学教育科技发展有限公司负责评标委员会的组建及评标工作的组织。</w:t>
      </w:r>
    </w:p>
    <w:p w14:paraId="437B137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5、评标委员会</w:t>
      </w:r>
    </w:p>
    <w:p w14:paraId="05098E0E" w14:textId="77777777" w:rsidR="00C7015B" w:rsidRPr="00425F0C" w:rsidRDefault="00C7015B">
      <w:pPr>
        <w:pStyle w:val="null3"/>
        <w:jc w:val="both"/>
        <w:rPr>
          <w:rFonts w:ascii="宋体" w:eastAsia="宋体" w:hAnsi="宋体" w:hint="default"/>
          <w:sz w:val="24"/>
          <w:szCs w:val="24"/>
        </w:rPr>
      </w:pPr>
    </w:p>
    <w:p w14:paraId="5A9B721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由采购人代表和评审专家两部分共5人组成，其中由福建省政府采购评审专家库产生的评审专家4人，由采购人派出的采购人代表1人。</w:t>
      </w:r>
    </w:p>
    <w:p w14:paraId="1874053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5.2评标委员会负责具体评标事务，并按照下列原则依法独立履行有关职责：</w:t>
      </w:r>
    </w:p>
    <w:p w14:paraId="35F8DF4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（1）评标应保护国家利益、社会公共利益和各方当事人合法权益，提高采购效益，保证项目质量。</w:t>
      </w:r>
    </w:p>
    <w:p w14:paraId="279B826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（2）评标应遵循公平、公正、科学、严谨和择优原则。</w:t>
      </w:r>
    </w:p>
    <w:p w14:paraId="13E5DBA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（3）评标的依据是招标文件和电子投标文件。</w:t>
      </w:r>
    </w:p>
    <w:p w14:paraId="74280DF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（4）应按照招标文件规定推荐中标候选人或确定中标人。</w:t>
      </w:r>
    </w:p>
    <w:p w14:paraId="3FAC0848"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（5）评标应遵守下列评标纪律：</w:t>
      </w:r>
    </w:p>
    <w:p w14:paraId="45C6864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①评标情况不得私自外泄，有关信息由福建医科大学教育科技发展有限公司统一对外发布。</w:t>
      </w:r>
    </w:p>
    <w:p w14:paraId="6C1B112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②对福建医科大学教育科技发展有限公司或投标人提供的要求保密的资料，不得摘记翻印和外传。</w:t>
      </w:r>
    </w:p>
    <w:p w14:paraId="656D4B6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③不得收受投标人或有关人员的任何礼物，不得串联鼓动其他人袒护某投标人。若与投标人存在利害关系，则应主动声明并回避。</w:t>
      </w:r>
    </w:p>
    <w:p w14:paraId="2CF2603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④全体评委应按照招标文件规定进行评标，一切认定事项应查有实据且不得弄虚作假。</w:t>
      </w:r>
    </w:p>
    <w:p w14:paraId="696322B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⑤评标中应充分发扬民主，推荐中标候选人或确定中标人后要服从评标报告。</w:t>
      </w:r>
    </w:p>
    <w:p w14:paraId="1B37611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※对违反评标纪律的评委，将取消其评委资格，对评标工作造成严重损失者将予以通报批评乃至追究法律责任。</w:t>
      </w:r>
    </w:p>
    <w:p w14:paraId="3694289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6、评标程序</w:t>
      </w:r>
    </w:p>
    <w:p w14:paraId="6CE6DB89"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6.1评标前的准备工作</w:t>
      </w:r>
    </w:p>
    <w:p w14:paraId="6F810210"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（1）全体评委应认真审阅招标文件，了解评委应履行或遵守的职责、义务和评标纪律。</w:t>
      </w:r>
    </w:p>
    <w:p w14:paraId="4339243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022F03F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6.2符合性审查</w:t>
      </w:r>
    </w:p>
    <w:p w14:paraId="60B7ADC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（1）评标委员会依据招标文件的实质性要求，对通过资格审查的电子投标文件进行符合性审查，以确定其是否满足招标文件的实质性要求。</w:t>
      </w:r>
    </w:p>
    <w:p w14:paraId="0191F0E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（2）满足招标文件的实质性要求指电子投标文件对招标文件实质性要求的响应不存在重大偏差或保留。</w:t>
      </w:r>
    </w:p>
    <w:p w14:paraId="56D491D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33EB7B2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lastRenderedPageBreak/>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6BDFBC1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（5）评标委员会对所有投标人都执行相同的程序和标准。</w:t>
      </w:r>
    </w:p>
    <w:p w14:paraId="013F980C"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（6）有下列情形之一的，符合性审查不合格：</w:t>
      </w:r>
    </w:p>
    <w:p w14:paraId="7FB8C82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①项目一般情形：</w:t>
      </w:r>
    </w:p>
    <w:p w14:paraId="0280FB25" w14:textId="77777777" w:rsidR="00C7015B" w:rsidRPr="00425F0C" w:rsidRDefault="00C7015B">
      <w:pPr>
        <w:pStyle w:val="null3"/>
        <w:rPr>
          <w:rFonts w:ascii="宋体" w:eastAsia="宋体" w:hAnsi="宋体" w:hint="default"/>
          <w:sz w:val="24"/>
          <w:szCs w:val="24"/>
        </w:rPr>
      </w:pPr>
    </w:p>
    <w:p w14:paraId="292F77E2"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3115"/>
        <w:gridCol w:w="4153"/>
      </w:tblGrid>
      <w:tr w:rsidR="00C7015B" w:rsidRPr="00425F0C" w14:paraId="40277910" w14:textId="77777777">
        <w:tc>
          <w:tcPr>
            <w:tcW w:w="1038" w:type="dxa"/>
          </w:tcPr>
          <w:p w14:paraId="1D16F0D9"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序号</w:t>
            </w:r>
          </w:p>
        </w:tc>
        <w:tc>
          <w:tcPr>
            <w:tcW w:w="3115" w:type="dxa"/>
          </w:tcPr>
          <w:p w14:paraId="142273DA"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符合审查要求概况</w:t>
            </w:r>
          </w:p>
        </w:tc>
        <w:tc>
          <w:tcPr>
            <w:tcW w:w="4153" w:type="dxa"/>
          </w:tcPr>
          <w:p w14:paraId="08C31C75"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评审点具体描述</w:t>
            </w:r>
          </w:p>
        </w:tc>
      </w:tr>
      <w:tr w:rsidR="00C7015B" w:rsidRPr="00425F0C" w14:paraId="4775FFBF" w14:textId="77777777">
        <w:tc>
          <w:tcPr>
            <w:tcW w:w="1038" w:type="dxa"/>
          </w:tcPr>
          <w:p w14:paraId="455C3C5E"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1</w:t>
            </w:r>
          </w:p>
        </w:tc>
        <w:tc>
          <w:tcPr>
            <w:tcW w:w="3115" w:type="dxa"/>
          </w:tcPr>
          <w:p w14:paraId="7E84CF04"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情形1</w:t>
            </w:r>
          </w:p>
        </w:tc>
        <w:tc>
          <w:tcPr>
            <w:tcW w:w="4153" w:type="dxa"/>
          </w:tcPr>
          <w:p w14:paraId="4806C9BC"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违反招标文件中载明“投标无效”条款的规定；</w:t>
            </w:r>
          </w:p>
        </w:tc>
      </w:tr>
      <w:tr w:rsidR="00C7015B" w:rsidRPr="00425F0C" w14:paraId="448E9B2F" w14:textId="77777777">
        <w:tc>
          <w:tcPr>
            <w:tcW w:w="1038" w:type="dxa"/>
          </w:tcPr>
          <w:p w14:paraId="14E1230C"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2</w:t>
            </w:r>
          </w:p>
        </w:tc>
        <w:tc>
          <w:tcPr>
            <w:tcW w:w="3115" w:type="dxa"/>
          </w:tcPr>
          <w:p w14:paraId="1C0A42FA"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情形2</w:t>
            </w:r>
          </w:p>
        </w:tc>
        <w:tc>
          <w:tcPr>
            <w:tcW w:w="4153" w:type="dxa"/>
          </w:tcPr>
          <w:p w14:paraId="50B82C76"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属于招标文件第三章第10.12条规定的投标无效情形；</w:t>
            </w:r>
          </w:p>
        </w:tc>
      </w:tr>
      <w:tr w:rsidR="00C7015B" w:rsidRPr="00425F0C" w14:paraId="1DAFDC2B" w14:textId="77777777">
        <w:tc>
          <w:tcPr>
            <w:tcW w:w="1038" w:type="dxa"/>
          </w:tcPr>
          <w:p w14:paraId="2DE43EA1"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3</w:t>
            </w:r>
          </w:p>
        </w:tc>
        <w:tc>
          <w:tcPr>
            <w:tcW w:w="3115" w:type="dxa"/>
          </w:tcPr>
          <w:p w14:paraId="28437730"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情形3</w:t>
            </w:r>
          </w:p>
        </w:tc>
        <w:tc>
          <w:tcPr>
            <w:tcW w:w="4153" w:type="dxa"/>
          </w:tcPr>
          <w:p w14:paraId="3F4037F7"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投标文件对招标文件实质性要求的响应存在重大偏离或保留。</w:t>
            </w:r>
          </w:p>
        </w:tc>
      </w:tr>
    </w:tbl>
    <w:p w14:paraId="7E9E2480"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②本项目规定的其他情形：</w:t>
      </w:r>
    </w:p>
    <w:p w14:paraId="13EB3C43" w14:textId="77777777" w:rsidR="00C7015B" w:rsidRPr="00425F0C" w:rsidRDefault="00C7015B">
      <w:pPr>
        <w:pStyle w:val="null3"/>
        <w:rPr>
          <w:rFonts w:ascii="宋体" w:eastAsia="宋体" w:hAnsi="宋体" w:hint="default"/>
          <w:sz w:val="24"/>
          <w:szCs w:val="24"/>
        </w:rPr>
      </w:pPr>
    </w:p>
    <w:p w14:paraId="42E1A192"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w:t>
      </w:r>
    </w:p>
    <w:p w14:paraId="6500261E"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C7015B" w:rsidRPr="00425F0C" w14:paraId="07A2DAF1" w14:textId="77777777">
        <w:tc>
          <w:tcPr>
            <w:tcW w:w="4153" w:type="dxa"/>
          </w:tcPr>
          <w:p w14:paraId="51C3430F"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情形</w:t>
            </w:r>
          </w:p>
        </w:tc>
        <w:tc>
          <w:tcPr>
            <w:tcW w:w="4153" w:type="dxa"/>
          </w:tcPr>
          <w:p w14:paraId="4AF08172"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明细</w:t>
            </w:r>
          </w:p>
        </w:tc>
      </w:tr>
      <w:tr w:rsidR="00C7015B" w:rsidRPr="00425F0C" w14:paraId="17EE689D" w14:textId="77777777">
        <w:tc>
          <w:tcPr>
            <w:tcW w:w="4153" w:type="dxa"/>
          </w:tcPr>
          <w:p w14:paraId="0DB611F1"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其他情形</w:t>
            </w:r>
          </w:p>
        </w:tc>
        <w:tc>
          <w:tcPr>
            <w:tcW w:w="4153" w:type="dxa"/>
          </w:tcPr>
          <w:p w14:paraId="1CDAFB7B"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技术部分的实际得分低于技术部分总分50%的按无效投标处理。</w:t>
            </w:r>
          </w:p>
        </w:tc>
      </w:tr>
    </w:tbl>
    <w:p w14:paraId="30301B17"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C7015B" w:rsidRPr="00425F0C" w14:paraId="38D362AB" w14:textId="77777777">
        <w:tc>
          <w:tcPr>
            <w:tcW w:w="4153" w:type="dxa"/>
          </w:tcPr>
          <w:p w14:paraId="408C02D8"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情形</w:t>
            </w:r>
          </w:p>
        </w:tc>
        <w:tc>
          <w:tcPr>
            <w:tcW w:w="4153" w:type="dxa"/>
          </w:tcPr>
          <w:p w14:paraId="5655E8DE"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明细</w:t>
            </w:r>
          </w:p>
        </w:tc>
      </w:tr>
      <w:tr w:rsidR="00C7015B" w:rsidRPr="00425F0C" w14:paraId="4732E9B3" w14:textId="77777777">
        <w:tc>
          <w:tcPr>
            <w:tcW w:w="4153" w:type="dxa"/>
          </w:tcPr>
          <w:p w14:paraId="207D01AE"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其他情形</w:t>
            </w:r>
          </w:p>
        </w:tc>
        <w:tc>
          <w:tcPr>
            <w:tcW w:w="4153" w:type="dxa"/>
          </w:tcPr>
          <w:p w14:paraId="76B63597"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第五章招标内容及要求 "三、商务条件"全部内容均为不允许负偏离的实质性要求，不允许负偏离，否则将导致投标无效。</w:t>
            </w:r>
          </w:p>
        </w:tc>
      </w:tr>
    </w:tbl>
    <w:p w14:paraId="073C5E02"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附加符合性：无</w:t>
      </w:r>
    </w:p>
    <w:p w14:paraId="31EF2E5F"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价格符合性：无</w:t>
      </w:r>
    </w:p>
    <w:p w14:paraId="3FD2BC7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6.3澄清有关问题</w:t>
      </w:r>
    </w:p>
    <w:p w14:paraId="129505C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（1）对通过符合性审查的电子投标文件中含义不明确、同类问题表述不一致或有明显文字和计算错误的内容，评标委员会将以书面形式要求投标人作出必要的澄清、说明或补正。</w:t>
      </w:r>
    </w:p>
    <w:p w14:paraId="7A0BC0B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2FED1E5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（3）电子投标文件报价出现前后不一致的，除招标文件另有规定外，按照下列规定修正：</w:t>
      </w:r>
    </w:p>
    <w:p w14:paraId="36B2FFF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①开标一览表内容与电子投标文件中相应内容不一致的，以开标一览表为准；</w:t>
      </w:r>
    </w:p>
    <w:p w14:paraId="0C11D42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lastRenderedPageBreak/>
        <w:t>②大写金额和小写金额不一致的，以大写金额为准；</w:t>
      </w:r>
    </w:p>
    <w:p w14:paraId="2304FC4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③单价金额小数点或百分比有明显错位的，以开标一览表的总价为准，并修改单价；</w:t>
      </w:r>
    </w:p>
    <w:p w14:paraId="114F8318"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④总价金额与按照单价汇总金额不一致的，以单价金额计算结果为准。</w:t>
      </w:r>
    </w:p>
    <w:p w14:paraId="3264EBE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※同时出现两种以上不一致的，按照前款规定的顺序修正。修正后的报价应按照本章第6.3条第（1）、（2）款规定经投标人确认后产生约束力，投标人不确认的，其投标无效。</w:t>
      </w:r>
    </w:p>
    <w:p w14:paraId="64BA37D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（4）关于细微偏差</w:t>
      </w:r>
    </w:p>
    <w:p w14:paraId="56FCD47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3C6F1319"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②评标委员会将以书面形式要求存在细微偏差的投标人在评标委员会规定的时间内予以补正。若无法补正，则评标委员会将按照不利于投标人的内容进行认定。</w:t>
      </w:r>
    </w:p>
    <w:p w14:paraId="0C3C7F5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（5）关于投标描述（即电子投标文件中描述的内容）</w:t>
      </w:r>
    </w:p>
    <w:p w14:paraId="07ED5372"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①投标描述前后不一致且不涉及证明材料的：按照本章第6.3条第（1）、（2）款规定执行。</w:t>
      </w:r>
    </w:p>
    <w:p w14:paraId="36A6EA0C"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②投标描述与证明材料不一致或多份证明材料之间不一致的：</w:t>
      </w:r>
    </w:p>
    <w:p w14:paraId="3C6D999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a.评标委员会将要求投标人进行书面澄清，并按照不利于投标人的内容进行评标。</w:t>
      </w:r>
    </w:p>
    <w:p w14:paraId="53A9F76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3A859B3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32A1450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6.4比较与评价</w:t>
      </w:r>
    </w:p>
    <w:p w14:paraId="6FE31861"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（1）按照本章第7条载明的评标方法和标准，对符合性审查合格的电子投标文件进行比较与评价。</w:t>
      </w:r>
    </w:p>
    <w:p w14:paraId="762B297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（2）关于相同品牌产品（政府采购服务类项目不适用本条款规定）</w:t>
      </w:r>
    </w:p>
    <w:p w14:paraId="70E2872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3D68DE88"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a.招标文件规定的方式：</w:t>
      </w:r>
    </w:p>
    <w:p w14:paraId="7B2DD3C1" w14:textId="77777777" w:rsidR="00C7015B" w:rsidRPr="00425F0C" w:rsidRDefault="00C7015B">
      <w:pPr>
        <w:pStyle w:val="null3"/>
        <w:ind w:firstLine="480"/>
        <w:jc w:val="both"/>
        <w:rPr>
          <w:rFonts w:ascii="宋体" w:eastAsia="宋体" w:hAnsi="宋体" w:hint="default"/>
          <w:sz w:val="24"/>
          <w:szCs w:val="24"/>
        </w:rPr>
      </w:pPr>
    </w:p>
    <w:p w14:paraId="282196D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无</w:t>
      </w:r>
    </w:p>
    <w:p w14:paraId="2BA4762C"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b.招标文件未规定的，采取随机抽取方式确定，其他投标无效。</w:t>
      </w:r>
    </w:p>
    <w:p w14:paraId="5F56351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093EF17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a.招标文件规定的方式：</w:t>
      </w:r>
    </w:p>
    <w:p w14:paraId="4EC35593" w14:textId="77777777" w:rsidR="00C7015B" w:rsidRPr="00425F0C" w:rsidRDefault="00C7015B">
      <w:pPr>
        <w:pStyle w:val="null3"/>
        <w:ind w:firstLine="480"/>
        <w:jc w:val="both"/>
        <w:rPr>
          <w:rFonts w:ascii="宋体" w:eastAsia="宋体" w:hAnsi="宋体" w:hint="default"/>
          <w:sz w:val="24"/>
          <w:szCs w:val="24"/>
        </w:rPr>
      </w:pPr>
    </w:p>
    <w:p w14:paraId="36B6CA5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无</w:t>
      </w:r>
    </w:p>
    <w:p w14:paraId="1D7D083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lastRenderedPageBreak/>
        <w:t>b.招标文件未规定的，采取随机抽取方式确定，其他同品牌投标人不作为中标候选人。</w:t>
      </w:r>
    </w:p>
    <w:p w14:paraId="60B181B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③非单一产品采购项目，多家投标人提供的核心产品品牌相同的，按照本章第6.4条第（2）款第①、②规定处理。</w:t>
      </w:r>
    </w:p>
    <w:p w14:paraId="14CB4CB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（3）漏（缺）项</w:t>
      </w:r>
    </w:p>
    <w:p w14:paraId="564AB12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①招标文件中要求列入报价的费用（含配置、功能），漏（缺）项的报价视为已经包括在投标总价中。</w:t>
      </w:r>
    </w:p>
    <w:p w14:paraId="0A7B8A4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②对多报项及赠送项的价格评标时不予核减，全部进入评标价评议。</w:t>
      </w:r>
    </w:p>
    <w:p w14:paraId="407570F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6.5推荐中标候选人：详见本章第7.2条规定。</w:t>
      </w:r>
    </w:p>
    <w:p w14:paraId="747C322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6.6编写评标报告</w:t>
      </w:r>
    </w:p>
    <w:p w14:paraId="5B9E2F9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（1）评标报告由评标委员会负责编写。</w:t>
      </w:r>
    </w:p>
    <w:p w14:paraId="5E94405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（2）评标报告应包括下列内容：</w:t>
      </w:r>
    </w:p>
    <w:p w14:paraId="78763CCC"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①招标公告刊登的媒体名称、开标日期和地点；</w:t>
      </w:r>
    </w:p>
    <w:p w14:paraId="6B07587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②投标人名单和评标委员会成员名单；</w:t>
      </w:r>
    </w:p>
    <w:p w14:paraId="13D9BEE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③评标方法和标准；</w:t>
      </w:r>
    </w:p>
    <w:p w14:paraId="237D462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④开标记录和评标情况及说明，包括无效投标人名单及原因；</w:t>
      </w:r>
    </w:p>
    <w:p w14:paraId="17F96D1C"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⑤评标结果，包括中标候选人名单或确定的中标人；</w:t>
      </w:r>
    </w:p>
    <w:p w14:paraId="56DB9952"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⑥其他需要说明的情况，包括但不限于：评标过程中投标人的澄清、说明或补正，评委更换等。</w:t>
      </w:r>
    </w:p>
    <w:p w14:paraId="4195C9F0"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2A70CC4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6.8评委对需要共同认定的事项存在争议的，应按照少数服从多数的原则进行认定。持不同意见的评委应在评标报告上签署不同意见及理由，否则视为同意评标报告。</w:t>
      </w:r>
    </w:p>
    <w:p w14:paraId="4459ED0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6.9在评标过程中发现投标人有下列情形之一的，评标委员会应认定其投标无效，并书面报告本项目监督管理部门：</w:t>
      </w:r>
    </w:p>
    <w:p w14:paraId="48E6FD95"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（1）恶意串通（包括但不限于招标文件第三章第9.7条规定情形）；</w:t>
      </w:r>
    </w:p>
    <w:p w14:paraId="609B2760"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（2）妨碍其他投标人的竞争行为；</w:t>
      </w:r>
    </w:p>
    <w:p w14:paraId="3B427D72"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（3）损害采购人或其他投标人的合法权益。</w:t>
      </w:r>
    </w:p>
    <w:p w14:paraId="00D343A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6.10评标过程中，有下列情形之一的，应予废标：</w:t>
      </w:r>
    </w:p>
    <w:p w14:paraId="43D70AD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（1）符合性审查合格的投标人不足三家的；</w:t>
      </w:r>
    </w:p>
    <w:p w14:paraId="2BC814F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（2）有关法律、法规和规章规定废标的情形。</w:t>
      </w:r>
    </w:p>
    <w:p w14:paraId="35D9A09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※若废标，则本次采购活动结束，福建医科大学教育科技发展有限公司将依法组织后续采购活动（包括但不限于：重新招标、采用其他方式采购等）。</w:t>
      </w:r>
    </w:p>
    <w:p w14:paraId="78F1F480"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7、评标方法和标准</w:t>
      </w:r>
    </w:p>
    <w:p w14:paraId="753DCF2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7.1评标方法：</w:t>
      </w:r>
    </w:p>
    <w:p w14:paraId="014C6F6B" w14:textId="77777777" w:rsidR="00C7015B" w:rsidRPr="00425F0C" w:rsidRDefault="00C7015B">
      <w:pPr>
        <w:pStyle w:val="null3"/>
        <w:jc w:val="both"/>
        <w:rPr>
          <w:rFonts w:ascii="宋体" w:eastAsia="宋体" w:hAnsi="宋体" w:hint="default"/>
          <w:sz w:val="24"/>
          <w:szCs w:val="24"/>
        </w:rPr>
      </w:pPr>
    </w:p>
    <w:p w14:paraId="6C5B1F7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采购包1：综合评分法</w:t>
      </w:r>
    </w:p>
    <w:p w14:paraId="7ED29F32"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7.2评标标准</w:t>
      </w:r>
    </w:p>
    <w:p w14:paraId="713248DB" w14:textId="77777777" w:rsidR="00C7015B" w:rsidRPr="00425F0C" w:rsidRDefault="00C7015B">
      <w:pPr>
        <w:pStyle w:val="null3"/>
        <w:ind w:firstLine="480"/>
        <w:jc w:val="both"/>
        <w:rPr>
          <w:rFonts w:ascii="宋体" w:eastAsia="宋体" w:hAnsi="宋体" w:hint="default"/>
          <w:sz w:val="24"/>
          <w:szCs w:val="24"/>
        </w:rPr>
      </w:pPr>
    </w:p>
    <w:p w14:paraId="4FCC907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采购包1：综合评分法</w:t>
      </w:r>
    </w:p>
    <w:p w14:paraId="75CF599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lastRenderedPageBreak/>
        <w:t>（1）投标文件满足招标文件全部实质性要求，且按照评审因素的量化指标评审得分（即评标总得分）最高的投标人为中标候选人。</w:t>
      </w:r>
    </w:p>
    <w:p w14:paraId="2EAC8AF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2C5CC81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各项评审因素的设置如下：</w:t>
      </w:r>
    </w:p>
    <w:p w14:paraId="7E747BA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价格项（F1×A1）满分为30.00分</w:t>
      </w:r>
    </w:p>
    <w:p w14:paraId="55B7E3E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14:paraId="0AAFA82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938"/>
        <w:gridCol w:w="936"/>
        <w:gridCol w:w="4153"/>
      </w:tblGrid>
      <w:tr w:rsidR="00C7015B" w:rsidRPr="00425F0C" w14:paraId="6EC418C0" w14:textId="77777777" w:rsidTr="002B4D25">
        <w:tc>
          <w:tcPr>
            <w:tcW w:w="1384" w:type="dxa"/>
          </w:tcPr>
          <w:p w14:paraId="0FD1DA3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项目</w:t>
            </w:r>
          </w:p>
        </w:tc>
        <w:tc>
          <w:tcPr>
            <w:tcW w:w="1938" w:type="dxa"/>
          </w:tcPr>
          <w:p w14:paraId="00AC92B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适用对象</w:t>
            </w:r>
          </w:p>
        </w:tc>
        <w:tc>
          <w:tcPr>
            <w:tcW w:w="936" w:type="dxa"/>
          </w:tcPr>
          <w:p w14:paraId="77848B0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比例</w:t>
            </w:r>
          </w:p>
        </w:tc>
        <w:tc>
          <w:tcPr>
            <w:tcW w:w="4153" w:type="dxa"/>
          </w:tcPr>
          <w:p w14:paraId="32D69FF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描述</w:t>
            </w:r>
          </w:p>
        </w:tc>
      </w:tr>
      <w:tr w:rsidR="00C7015B" w:rsidRPr="00425F0C" w14:paraId="5D391465" w14:textId="77777777" w:rsidTr="002B4D25">
        <w:tc>
          <w:tcPr>
            <w:tcW w:w="1384" w:type="dxa"/>
          </w:tcPr>
          <w:p w14:paraId="73F6834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小型、微型企业，监狱企业，残疾人福利性单位</w:t>
            </w:r>
          </w:p>
        </w:tc>
        <w:tc>
          <w:tcPr>
            <w:tcW w:w="1938" w:type="dxa"/>
          </w:tcPr>
          <w:p w14:paraId="5316E24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投标人或者联合体均为小型、微型企业</w:t>
            </w:r>
          </w:p>
        </w:tc>
        <w:tc>
          <w:tcPr>
            <w:tcW w:w="936" w:type="dxa"/>
          </w:tcPr>
          <w:p w14:paraId="2FF3B382"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15.00%</w:t>
            </w:r>
          </w:p>
        </w:tc>
        <w:tc>
          <w:tcPr>
            <w:tcW w:w="4153" w:type="dxa"/>
          </w:tcPr>
          <w:p w14:paraId="333A436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w:t>
            </w:r>
            <w:r w:rsidRPr="00425F0C">
              <w:rPr>
                <w:rFonts w:ascii="宋体" w:eastAsia="宋体" w:hAnsi="宋体"/>
                <w:sz w:val="24"/>
                <w:szCs w:val="24"/>
              </w:rPr>
              <w:lastRenderedPageBreak/>
              <w:t>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w:t>
            </w:r>
            <w:r w:rsidRPr="00425F0C">
              <w:rPr>
                <w:rFonts w:ascii="宋体" w:eastAsia="宋体" w:hAnsi="宋体"/>
                <w:sz w:val="24"/>
                <w:szCs w:val="24"/>
              </w:rPr>
              <w:lastRenderedPageBreak/>
              <w:t>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71D04D3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lastRenderedPageBreak/>
        <w:t>其他：无</w:t>
      </w:r>
    </w:p>
    <w:p w14:paraId="5F2E3D3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技术项（F2×A2）满分为60.00分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992"/>
        <w:gridCol w:w="5930"/>
      </w:tblGrid>
      <w:tr w:rsidR="00C7015B" w:rsidRPr="00425F0C" w14:paraId="5DCA0E60" w14:textId="77777777" w:rsidTr="002B4D25">
        <w:tc>
          <w:tcPr>
            <w:tcW w:w="1384" w:type="dxa"/>
          </w:tcPr>
          <w:p w14:paraId="0BEF874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项目</w:t>
            </w:r>
          </w:p>
        </w:tc>
        <w:tc>
          <w:tcPr>
            <w:tcW w:w="992" w:type="dxa"/>
          </w:tcPr>
          <w:p w14:paraId="7F24906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分值</w:t>
            </w:r>
          </w:p>
        </w:tc>
        <w:tc>
          <w:tcPr>
            <w:tcW w:w="5930" w:type="dxa"/>
          </w:tcPr>
          <w:p w14:paraId="38C44CF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描述</w:t>
            </w:r>
          </w:p>
        </w:tc>
      </w:tr>
      <w:tr w:rsidR="00C7015B" w:rsidRPr="00425F0C" w14:paraId="58C117B8" w14:textId="77777777" w:rsidTr="002B4D25">
        <w:tc>
          <w:tcPr>
            <w:tcW w:w="1384" w:type="dxa"/>
          </w:tcPr>
          <w:p w14:paraId="2B9666D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技术参数</w:t>
            </w:r>
          </w:p>
        </w:tc>
        <w:tc>
          <w:tcPr>
            <w:tcW w:w="992" w:type="dxa"/>
          </w:tcPr>
          <w:p w14:paraId="43F5455D"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59.34</w:t>
            </w:r>
          </w:p>
        </w:tc>
        <w:tc>
          <w:tcPr>
            <w:tcW w:w="5930" w:type="dxa"/>
          </w:tcPr>
          <w:p w14:paraId="3372DE2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59.34分，标注“★”的技术参数（共8项）为不允许负偏离的实质性要求，标注“▲”的重要技术参数（共10项）每负偏离一项扣3分，未标注符号的技术参数（共489项）每负偏离一项扣 0.06分，扣完为止。凡标有最低一级序号的指标项即为一项技术或服务要求条款，无论是否隶属于上一级编号。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rsidR="00C7015B" w:rsidRPr="00425F0C" w14:paraId="5AC43ABC" w14:textId="77777777" w:rsidTr="002B4D25">
        <w:tc>
          <w:tcPr>
            <w:tcW w:w="1384" w:type="dxa"/>
          </w:tcPr>
          <w:p w14:paraId="02B7C55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产品彩页资料</w:t>
            </w:r>
          </w:p>
        </w:tc>
        <w:tc>
          <w:tcPr>
            <w:tcW w:w="992" w:type="dxa"/>
          </w:tcPr>
          <w:p w14:paraId="5F1B3A41"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0.66</w:t>
            </w:r>
          </w:p>
        </w:tc>
        <w:tc>
          <w:tcPr>
            <w:tcW w:w="5930" w:type="dxa"/>
          </w:tcPr>
          <w:p w14:paraId="3296B5A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投标人所提供的技术说明材料、彩页资料等能充分佐证所投设备的技术参数及功能的得0.66分；仅能部分佐证所投设备的技术参数及功能的得0.33分；未提供彩页资料，或不能佐证所投设备技术参数及功能的得0分。</w:t>
            </w:r>
          </w:p>
        </w:tc>
      </w:tr>
    </w:tbl>
    <w:p w14:paraId="350E216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商务项（F3×A3）满分为10.00分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992"/>
        <w:gridCol w:w="5930"/>
      </w:tblGrid>
      <w:tr w:rsidR="00C7015B" w:rsidRPr="00425F0C" w14:paraId="305749E7" w14:textId="77777777" w:rsidTr="002B4D25">
        <w:tc>
          <w:tcPr>
            <w:tcW w:w="1384" w:type="dxa"/>
          </w:tcPr>
          <w:p w14:paraId="7A25385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项目</w:t>
            </w:r>
          </w:p>
        </w:tc>
        <w:tc>
          <w:tcPr>
            <w:tcW w:w="992" w:type="dxa"/>
          </w:tcPr>
          <w:p w14:paraId="00EFA1C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分值</w:t>
            </w:r>
          </w:p>
        </w:tc>
        <w:tc>
          <w:tcPr>
            <w:tcW w:w="5930" w:type="dxa"/>
          </w:tcPr>
          <w:p w14:paraId="041EE58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描述</w:t>
            </w:r>
          </w:p>
        </w:tc>
      </w:tr>
      <w:tr w:rsidR="00C7015B" w:rsidRPr="00425F0C" w14:paraId="24362A92" w14:textId="77777777" w:rsidTr="002B4D25">
        <w:tc>
          <w:tcPr>
            <w:tcW w:w="1384" w:type="dxa"/>
          </w:tcPr>
          <w:p w14:paraId="1FBADF3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保修期情况</w:t>
            </w:r>
          </w:p>
        </w:tc>
        <w:tc>
          <w:tcPr>
            <w:tcW w:w="992" w:type="dxa"/>
          </w:tcPr>
          <w:p w14:paraId="5F114529"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1.00</w:t>
            </w:r>
          </w:p>
        </w:tc>
        <w:tc>
          <w:tcPr>
            <w:tcW w:w="5930" w:type="dxa"/>
          </w:tcPr>
          <w:p w14:paraId="34971CB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根据投标人对投标货物免费保修期的承诺情况进行评分，在招标文件要求的基础上每增加1年，得1分，满分1分。</w:t>
            </w:r>
          </w:p>
        </w:tc>
      </w:tr>
      <w:tr w:rsidR="00C7015B" w:rsidRPr="00425F0C" w14:paraId="7F2A5A00" w14:textId="77777777" w:rsidTr="002B4D25">
        <w:tc>
          <w:tcPr>
            <w:tcW w:w="1384" w:type="dxa"/>
          </w:tcPr>
          <w:p w14:paraId="4D0BE77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售后服务方案</w:t>
            </w:r>
          </w:p>
        </w:tc>
        <w:tc>
          <w:tcPr>
            <w:tcW w:w="992" w:type="dxa"/>
          </w:tcPr>
          <w:p w14:paraId="5CBAFA65"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3.00</w:t>
            </w:r>
          </w:p>
        </w:tc>
        <w:tc>
          <w:tcPr>
            <w:tcW w:w="5930" w:type="dxa"/>
          </w:tcPr>
          <w:p w14:paraId="0C24E9C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3分；提供的方案基本完整、较为详细具体、基本合理可行的得2分；提供的方案较为简单、合理可行性一般的得1分；差和未提供的不得分。</w:t>
            </w:r>
          </w:p>
        </w:tc>
      </w:tr>
      <w:tr w:rsidR="00C7015B" w:rsidRPr="00425F0C" w14:paraId="6B3894BE" w14:textId="77777777" w:rsidTr="002B4D25">
        <w:tc>
          <w:tcPr>
            <w:tcW w:w="1384" w:type="dxa"/>
          </w:tcPr>
          <w:p w14:paraId="16CBADD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技术培训方案</w:t>
            </w:r>
          </w:p>
        </w:tc>
        <w:tc>
          <w:tcPr>
            <w:tcW w:w="992" w:type="dxa"/>
          </w:tcPr>
          <w:p w14:paraId="1ED98E24"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3.00</w:t>
            </w:r>
          </w:p>
        </w:tc>
        <w:tc>
          <w:tcPr>
            <w:tcW w:w="5930" w:type="dxa"/>
          </w:tcPr>
          <w:p w14:paraId="1B2EBDE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根据投标人提供的现场技术培训方案的可行性、合理性、实用性等方面满足招标文件的情况进行评分，投标人提供的现场技术培训方案，可行性、实用性强，方案</w:t>
            </w:r>
            <w:r w:rsidRPr="00425F0C">
              <w:rPr>
                <w:rFonts w:ascii="宋体" w:eastAsia="宋体" w:hAnsi="宋体"/>
                <w:sz w:val="24"/>
                <w:szCs w:val="24"/>
              </w:rPr>
              <w:lastRenderedPageBreak/>
              <w:t>合理的得3分；投标人提供的现场技术培训方案简略，方案符合本项目实际情况的得2分；提供的方案较为简单、合理可行性一般的得1分；差和未提供的不得分。</w:t>
            </w:r>
          </w:p>
        </w:tc>
      </w:tr>
      <w:tr w:rsidR="00C7015B" w:rsidRPr="00425F0C" w14:paraId="58BB1DF0" w14:textId="77777777" w:rsidTr="002B4D25">
        <w:tc>
          <w:tcPr>
            <w:tcW w:w="1384" w:type="dxa"/>
          </w:tcPr>
          <w:p w14:paraId="74AF3BF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lastRenderedPageBreak/>
              <w:t>产品质量保障以及供货保障</w:t>
            </w:r>
          </w:p>
        </w:tc>
        <w:tc>
          <w:tcPr>
            <w:tcW w:w="992" w:type="dxa"/>
          </w:tcPr>
          <w:p w14:paraId="019BCE18"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3.00</w:t>
            </w:r>
          </w:p>
        </w:tc>
        <w:tc>
          <w:tcPr>
            <w:tcW w:w="5930" w:type="dxa"/>
          </w:tcPr>
          <w:p w14:paraId="513E291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根据各投标人所投产品质量保障以及供货保障等方面情况进行评分，质量保障以及供货保障完整详细的得3分，质量保障以及供货保障有缺漏，不完整但不影响项目实施的的得1分，未提供说明的不得分。</w:t>
            </w:r>
          </w:p>
        </w:tc>
      </w:tr>
    </w:tbl>
    <w:p w14:paraId="1D78698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992"/>
        <w:gridCol w:w="5930"/>
      </w:tblGrid>
      <w:tr w:rsidR="00C7015B" w:rsidRPr="00425F0C" w14:paraId="643CC4CB" w14:textId="77777777" w:rsidTr="002B4D25">
        <w:tc>
          <w:tcPr>
            <w:tcW w:w="1384" w:type="dxa"/>
          </w:tcPr>
          <w:p w14:paraId="2F75957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项目</w:t>
            </w:r>
          </w:p>
        </w:tc>
        <w:tc>
          <w:tcPr>
            <w:tcW w:w="992" w:type="dxa"/>
          </w:tcPr>
          <w:p w14:paraId="4CF306B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分值</w:t>
            </w:r>
          </w:p>
        </w:tc>
        <w:tc>
          <w:tcPr>
            <w:tcW w:w="5930" w:type="dxa"/>
          </w:tcPr>
          <w:p w14:paraId="22564FB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描述</w:t>
            </w:r>
          </w:p>
        </w:tc>
      </w:tr>
      <w:tr w:rsidR="00C7015B" w:rsidRPr="00425F0C" w14:paraId="5B3E1AFA" w14:textId="77777777" w:rsidTr="002B4D25">
        <w:tc>
          <w:tcPr>
            <w:tcW w:w="1384" w:type="dxa"/>
          </w:tcPr>
          <w:p w14:paraId="0A568B1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节能、环境标志产品</w:t>
            </w:r>
          </w:p>
        </w:tc>
        <w:tc>
          <w:tcPr>
            <w:tcW w:w="992" w:type="dxa"/>
          </w:tcPr>
          <w:p w14:paraId="3523E2E7" w14:textId="77777777" w:rsidR="00C7015B" w:rsidRPr="00425F0C" w:rsidRDefault="00F53F27">
            <w:pPr>
              <w:pStyle w:val="null3"/>
              <w:jc w:val="right"/>
              <w:rPr>
                <w:rFonts w:ascii="宋体" w:eastAsia="宋体" w:hAnsi="宋体" w:hint="default"/>
                <w:sz w:val="24"/>
                <w:szCs w:val="24"/>
              </w:rPr>
            </w:pPr>
            <w:r w:rsidRPr="00425F0C">
              <w:rPr>
                <w:rFonts w:ascii="宋体" w:eastAsia="宋体" w:hAnsi="宋体"/>
                <w:sz w:val="24"/>
                <w:szCs w:val="24"/>
              </w:rPr>
              <w:t>7.20</w:t>
            </w:r>
          </w:p>
        </w:tc>
        <w:tc>
          <w:tcPr>
            <w:tcW w:w="5930" w:type="dxa"/>
          </w:tcPr>
          <w:p w14:paraId="3CC48C1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14:paraId="789DC88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（4）中标候选人排列规则顺序如下：</w:t>
      </w:r>
    </w:p>
    <w:p w14:paraId="5821D4F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a.按照评标总得分（FA）由高到低顺序排列。</w:t>
      </w:r>
    </w:p>
    <w:p w14:paraId="24F46C0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b.评标总得分（FA）相同的，按照评标价（即价格扣除后的投标报价）由低到高顺序排列。</w:t>
      </w:r>
    </w:p>
    <w:p w14:paraId="4FE180B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c.评标总得分（FA）且评标价（即价格扣除后的投标报价）相同的并列。</w:t>
      </w:r>
    </w:p>
    <w:p w14:paraId="1913D874"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8、其他规定</w:t>
      </w:r>
    </w:p>
    <w:p w14:paraId="2963AA2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8.1评标应全程保密且不得透露给任一投标人或与评标工作无关的人员。</w:t>
      </w:r>
    </w:p>
    <w:p w14:paraId="6F83E6C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8.2评标将进行全程实时录音录像，录音录像资料随采购文件一并存档。</w:t>
      </w:r>
    </w:p>
    <w:p w14:paraId="3239FC4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14:paraId="758FCD1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8.4其他：</w:t>
      </w:r>
    </w:p>
    <w:p w14:paraId="28BBC605" w14:textId="77777777" w:rsidR="00C7015B" w:rsidRPr="00425F0C" w:rsidRDefault="00C7015B">
      <w:pPr>
        <w:pStyle w:val="null3"/>
        <w:ind w:firstLine="480"/>
        <w:jc w:val="both"/>
        <w:rPr>
          <w:rFonts w:ascii="宋体" w:eastAsia="宋体" w:hAnsi="宋体" w:hint="default"/>
          <w:sz w:val="24"/>
          <w:szCs w:val="24"/>
        </w:rPr>
      </w:pPr>
    </w:p>
    <w:p w14:paraId="46A87F9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无</w:t>
      </w:r>
    </w:p>
    <w:p w14:paraId="493297AC" w14:textId="77777777" w:rsidR="00C7015B" w:rsidRDefault="00C7015B">
      <w:pPr>
        <w:pStyle w:val="null3"/>
        <w:jc w:val="both"/>
        <w:rPr>
          <w:rFonts w:ascii="宋体" w:eastAsia="宋体" w:hAnsi="宋体" w:hint="default"/>
          <w:sz w:val="24"/>
          <w:szCs w:val="24"/>
        </w:rPr>
      </w:pPr>
    </w:p>
    <w:p w14:paraId="572064F9" w14:textId="77777777" w:rsidR="00425F0C" w:rsidRDefault="00425F0C">
      <w:pPr>
        <w:pStyle w:val="null3"/>
        <w:jc w:val="both"/>
        <w:rPr>
          <w:rFonts w:ascii="宋体" w:eastAsia="宋体" w:hAnsi="宋体" w:hint="default"/>
          <w:sz w:val="24"/>
          <w:szCs w:val="24"/>
        </w:rPr>
      </w:pPr>
    </w:p>
    <w:p w14:paraId="60B28E88" w14:textId="77777777" w:rsidR="00425F0C" w:rsidRDefault="00425F0C">
      <w:pPr>
        <w:pStyle w:val="null3"/>
        <w:jc w:val="both"/>
        <w:rPr>
          <w:rFonts w:ascii="宋体" w:eastAsia="宋体" w:hAnsi="宋体" w:hint="default"/>
          <w:sz w:val="24"/>
          <w:szCs w:val="24"/>
        </w:rPr>
      </w:pPr>
    </w:p>
    <w:p w14:paraId="1AA9793F" w14:textId="77777777" w:rsidR="00425F0C" w:rsidRDefault="00425F0C">
      <w:pPr>
        <w:pStyle w:val="null3"/>
        <w:jc w:val="both"/>
        <w:rPr>
          <w:rFonts w:ascii="宋体" w:eastAsia="宋体" w:hAnsi="宋体" w:hint="default"/>
          <w:sz w:val="24"/>
          <w:szCs w:val="24"/>
        </w:rPr>
      </w:pPr>
    </w:p>
    <w:p w14:paraId="0F251EFF" w14:textId="77777777" w:rsidR="00425F0C" w:rsidRDefault="00425F0C">
      <w:pPr>
        <w:pStyle w:val="null3"/>
        <w:jc w:val="both"/>
        <w:rPr>
          <w:rFonts w:ascii="宋体" w:eastAsia="宋体" w:hAnsi="宋体" w:hint="default"/>
          <w:sz w:val="24"/>
          <w:szCs w:val="24"/>
        </w:rPr>
      </w:pPr>
    </w:p>
    <w:p w14:paraId="3909B509" w14:textId="77777777" w:rsidR="00425F0C" w:rsidRDefault="00425F0C">
      <w:pPr>
        <w:pStyle w:val="null3"/>
        <w:jc w:val="both"/>
        <w:rPr>
          <w:rFonts w:ascii="宋体" w:eastAsia="宋体" w:hAnsi="宋体" w:hint="default"/>
          <w:sz w:val="24"/>
          <w:szCs w:val="24"/>
        </w:rPr>
      </w:pPr>
    </w:p>
    <w:p w14:paraId="2CB94BFC" w14:textId="77777777" w:rsidR="00C7015B" w:rsidRDefault="00F53F27">
      <w:pPr>
        <w:pStyle w:val="null3"/>
        <w:jc w:val="center"/>
        <w:outlineLvl w:val="1"/>
        <w:rPr>
          <w:rFonts w:ascii="宋体" w:eastAsia="宋体" w:hAnsi="宋体" w:hint="default"/>
          <w:b/>
          <w:sz w:val="36"/>
        </w:rPr>
      </w:pPr>
      <w:r w:rsidRPr="00425F0C">
        <w:rPr>
          <w:rFonts w:ascii="宋体" w:eastAsia="宋体" w:hAnsi="宋体"/>
          <w:b/>
          <w:sz w:val="36"/>
        </w:rPr>
        <w:lastRenderedPageBreak/>
        <w:t>第五章 招标内容及要求</w:t>
      </w:r>
    </w:p>
    <w:p w14:paraId="0E5FAA7A" w14:textId="77777777" w:rsidR="00425F0C" w:rsidRPr="00425F0C" w:rsidRDefault="00425F0C">
      <w:pPr>
        <w:pStyle w:val="null3"/>
        <w:jc w:val="center"/>
        <w:outlineLvl w:val="1"/>
        <w:rPr>
          <w:rFonts w:ascii="宋体" w:eastAsia="宋体" w:hAnsi="宋体" w:hint="default"/>
          <w:sz w:val="18"/>
          <w:szCs w:val="18"/>
        </w:rPr>
      </w:pPr>
    </w:p>
    <w:p w14:paraId="5BA4CB00" w14:textId="77777777" w:rsidR="00C7015B" w:rsidRPr="00425F0C" w:rsidRDefault="00F53F27">
      <w:pPr>
        <w:pStyle w:val="null3"/>
        <w:jc w:val="both"/>
        <w:outlineLvl w:val="2"/>
        <w:rPr>
          <w:rFonts w:ascii="宋体" w:eastAsia="宋体" w:hAnsi="宋体" w:hint="default"/>
          <w:sz w:val="22"/>
          <w:szCs w:val="22"/>
        </w:rPr>
      </w:pPr>
      <w:r w:rsidRPr="00425F0C">
        <w:rPr>
          <w:rFonts w:ascii="宋体" w:eastAsia="宋体" w:hAnsi="宋体"/>
          <w:b/>
          <w:sz w:val="24"/>
          <w:szCs w:val="18"/>
        </w:rPr>
        <w:t>一、项目概况（采购标的）</w:t>
      </w:r>
    </w:p>
    <w:p w14:paraId="6E07B6F8" w14:textId="77777777" w:rsidR="00C7015B" w:rsidRPr="00425F0C" w:rsidRDefault="00C7015B">
      <w:pPr>
        <w:pStyle w:val="null3"/>
        <w:jc w:val="both"/>
        <w:rPr>
          <w:rFonts w:ascii="宋体" w:eastAsia="宋体" w:hAnsi="宋体" w:hint="default"/>
          <w:sz w:val="24"/>
          <w:szCs w:val="24"/>
        </w:rPr>
      </w:pPr>
    </w:p>
    <w:p w14:paraId="3903327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1.本次招标的医疗设备为南安市医院新院区关于普放设备等一批医疗设备采购项目。该设备应具有配置齐全、性能稳定、操作简便安全，具良好的升级能力，适用临床、科研、教学，并满足将来扩展临床应用领域的需要。包1核心产品为：多功能数字胃肠机。</w:t>
      </w:r>
    </w:p>
    <w:p w14:paraId="4AB4E2EA" w14:textId="77777777" w:rsidR="00C7015B" w:rsidRPr="00425F0C" w:rsidRDefault="00F53F27">
      <w:pPr>
        <w:pStyle w:val="null3"/>
        <w:ind w:firstLine="482"/>
        <w:jc w:val="both"/>
        <w:rPr>
          <w:rFonts w:ascii="宋体" w:eastAsia="宋体" w:hAnsi="宋体" w:hint="default"/>
          <w:sz w:val="24"/>
          <w:szCs w:val="24"/>
        </w:rPr>
      </w:pPr>
      <w:r w:rsidRPr="00425F0C">
        <w:rPr>
          <w:rFonts w:ascii="宋体" w:eastAsia="宋体" w:hAnsi="宋体" w:cs="宋体"/>
          <w:sz w:val="24"/>
          <w:szCs w:val="24"/>
        </w:rPr>
        <w:t>投标人需根据技术和服务要求部分具体品目及数量在报价文件分项报价处另附详细分项报价表，并上传至系统价格扣除节点。</w:t>
      </w:r>
    </w:p>
    <w:p w14:paraId="18720E5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 xml:space="preserve"> 2.中标人应配合采购人对所涉及的场地进行深化设计，经采购人确认后方可施工。其他未尽事宜按国家相关标准、规范进行设计施工。</w:t>
      </w:r>
    </w:p>
    <w:p w14:paraId="5438CF31" w14:textId="77777777" w:rsidR="00425F0C" w:rsidRDefault="00425F0C" w:rsidP="00425F0C">
      <w:pPr>
        <w:pStyle w:val="null3"/>
        <w:jc w:val="both"/>
        <w:outlineLvl w:val="2"/>
        <w:rPr>
          <w:rFonts w:ascii="宋体" w:eastAsia="宋体" w:hAnsi="宋体" w:hint="default"/>
          <w:sz w:val="24"/>
          <w:szCs w:val="24"/>
        </w:rPr>
      </w:pPr>
    </w:p>
    <w:p w14:paraId="6A9DDA14" w14:textId="085C33B8" w:rsidR="00C7015B" w:rsidRPr="00425F0C" w:rsidRDefault="00F53F27" w:rsidP="00425F0C">
      <w:pPr>
        <w:pStyle w:val="null3"/>
        <w:jc w:val="both"/>
        <w:outlineLvl w:val="2"/>
        <w:rPr>
          <w:rFonts w:ascii="宋体" w:eastAsia="宋体" w:hAnsi="宋体" w:hint="default"/>
          <w:b/>
          <w:bCs/>
          <w:sz w:val="24"/>
          <w:szCs w:val="24"/>
        </w:rPr>
      </w:pPr>
      <w:r w:rsidRPr="00425F0C">
        <w:rPr>
          <w:rFonts w:ascii="宋体" w:eastAsia="宋体" w:hAnsi="宋体"/>
          <w:b/>
          <w:bCs/>
          <w:sz w:val="24"/>
          <w:szCs w:val="24"/>
        </w:rPr>
        <w:t>二、技术和服务要求（以“★”标示的内容为不允许负偏离的实质性要求）</w:t>
      </w:r>
    </w:p>
    <w:p w14:paraId="44C4185E" w14:textId="77777777" w:rsidR="00C7015B" w:rsidRPr="00425F0C" w:rsidRDefault="00C7015B">
      <w:pPr>
        <w:pStyle w:val="null3"/>
        <w:ind w:firstLine="480"/>
        <w:jc w:val="both"/>
        <w:rPr>
          <w:rFonts w:ascii="宋体" w:eastAsia="宋体" w:hAnsi="宋体" w:hint="default"/>
          <w:sz w:val="24"/>
          <w:szCs w:val="24"/>
        </w:rPr>
      </w:pPr>
    </w:p>
    <w:p w14:paraId="31E7A597" w14:textId="77777777" w:rsidR="00C7015B" w:rsidRPr="00425F0C" w:rsidRDefault="00C7015B">
      <w:pPr>
        <w:pStyle w:val="null3"/>
        <w:jc w:val="both"/>
        <w:rPr>
          <w:rFonts w:ascii="宋体" w:eastAsia="宋体" w:hAnsi="宋体" w:hint="default"/>
          <w:sz w:val="24"/>
          <w:szCs w:val="24"/>
        </w:rPr>
      </w:pPr>
    </w:p>
    <w:p w14:paraId="1EC86AB9" w14:textId="77777777" w:rsidR="00C7015B" w:rsidRPr="00425F0C" w:rsidRDefault="00F53F27">
      <w:pPr>
        <w:pStyle w:val="null3"/>
        <w:spacing w:after="150"/>
        <w:ind w:firstLine="480"/>
        <w:jc w:val="both"/>
        <w:rPr>
          <w:rFonts w:ascii="宋体" w:eastAsia="宋体" w:hAnsi="宋体" w:hint="default"/>
          <w:sz w:val="24"/>
          <w:szCs w:val="24"/>
        </w:rPr>
      </w:pPr>
      <w:r w:rsidRPr="00425F0C">
        <w:rPr>
          <w:rFonts w:ascii="宋体" w:eastAsia="宋体" w:hAnsi="宋体" w:cs="宋体"/>
          <w:sz w:val="24"/>
          <w:szCs w:val="24"/>
        </w:rPr>
        <w:t>C型臂透视机</w:t>
      </w:r>
      <w:r w:rsidRPr="00425F0C">
        <w:rPr>
          <w:rFonts w:ascii="宋体" w:eastAsia="宋体" w:hAnsi="宋体" w:cs="calibri, sans-serif"/>
          <w:sz w:val="24"/>
          <w:szCs w:val="24"/>
        </w:rPr>
        <w:t xml:space="preserve">  </w:t>
      </w:r>
      <w:r w:rsidRPr="00425F0C">
        <w:rPr>
          <w:rFonts w:ascii="宋体" w:eastAsia="宋体" w:hAnsi="宋体" w:cs="宋体"/>
          <w:sz w:val="24"/>
          <w:szCs w:val="24"/>
        </w:rPr>
        <w:t>数量1台</w:t>
      </w:r>
      <w:r w:rsidRPr="00425F0C">
        <w:rPr>
          <w:rFonts w:ascii="宋体" w:eastAsia="宋体" w:hAnsi="宋体" w:cs="calibri, sans-serif"/>
          <w:sz w:val="24"/>
          <w:szCs w:val="24"/>
        </w:rPr>
        <w:t xml:space="preserve">     </w:t>
      </w:r>
    </w:p>
    <w:p w14:paraId="09B2FF0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1、功能需求</w:t>
      </w:r>
      <w:r w:rsidRPr="00425F0C">
        <w:rPr>
          <w:rFonts w:ascii="宋体" w:eastAsia="宋体" w:hAnsi="宋体" w:cs="calibri, sans-serif"/>
          <w:sz w:val="24"/>
          <w:szCs w:val="24"/>
        </w:rPr>
        <w:t xml:space="preserve">                          </w:t>
      </w:r>
    </w:p>
    <w:p w14:paraId="32EE250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1.1 高端平板C形臂，适用于高难度复杂骨科成像</w:t>
      </w:r>
    </w:p>
    <w:p w14:paraId="75105370"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▲1.2 设备主机、球管、高压发生器主要部件为同一制造商原厂生产</w:t>
      </w:r>
      <w:r w:rsidRPr="00425F0C">
        <w:rPr>
          <w:rFonts w:ascii="宋体" w:eastAsia="宋体" w:hAnsi="宋体" w:cs="calibri, sans-serif"/>
          <w:sz w:val="24"/>
          <w:szCs w:val="24"/>
        </w:rPr>
        <w:t xml:space="preserve"> </w:t>
      </w:r>
    </w:p>
    <w:p w14:paraId="0E5DE939"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2、主要技术规格和要求</w:t>
      </w:r>
      <w:r w:rsidRPr="00425F0C">
        <w:rPr>
          <w:rFonts w:ascii="宋体" w:eastAsia="宋体" w:hAnsi="宋体" w:cs="calibri, sans-serif"/>
          <w:sz w:val="24"/>
          <w:szCs w:val="24"/>
        </w:rPr>
        <w:t xml:space="preserve">　              </w:t>
      </w:r>
    </w:p>
    <w:p w14:paraId="43C8FB29"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2.1  C型臂架构                      </w:t>
      </w:r>
      <w:r w:rsidRPr="00425F0C">
        <w:rPr>
          <w:rFonts w:ascii="宋体" w:eastAsia="宋体" w:hAnsi="宋体" w:cs="calibri, sans-serif"/>
          <w:sz w:val="24"/>
          <w:szCs w:val="24"/>
        </w:rPr>
        <w:t xml:space="preserve"> </w:t>
      </w:r>
    </w:p>
    <w:p w14:paraId="10582A5D"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2.1.1垂直升降≥420mm</w:t>
      </w:r>
    </w:p>
    <w:p w14:paraId="215DFCCA"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2.1.2水平移动≥200 mm</w:t>
      </w:r>
    </w:p>
    <w:p w14:paraId="2DB7A468"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2.1.3沿轨道旋转≥130° (- 40° to + 90°)</w:t>
      </w:r>
    </w:p>
    <w:p w14:paraId="792AE72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2.1.4轴向旋转≥±190°</w:t>
      </w:r>
    </w:p>
    <w:p w14:paraId="7DF26D93"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2.1.5左右摆角≥±12°</w:t>
      </w:r>
    </w:p>
    <w:p w14:paraId="58629969"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2.1.6平板探测器到球管焦点距离≥1030 mm</w:t>
      </w:r>
    </w:p>
    <w:p w14:paraId="59A43878"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★2.1.7C臂开口径≥800 mm</w:t>
      </w:r>
    </w:p>
    <w:p w14:paraId="0C173FF2"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2.1.8  C臂弧深≥730 mm</w:t>
      </w:r>
    </w:p>
    <w:p w14:paraId="72FCCD0D"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2.1.9平板侧有手柄可辅助摆位</w:t>
      </w:r>
    </w:p>
    <w:p w14:paraId="6753570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2.1.10 色彩引导运动控制</w:t>
      </w:r>
    </w:p>
    <w:p w14:paraId="033E38DB"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2.2  X线发生器                      </w:t>
      </w:r>
      <w:r w:rsidRPr="00425F0C">
        <w:rPr>
          <w:rFonts w:ascii="宋体" w:eastAsia="宋体" w:hAnsi="宋体" w:cs="calibri, sans-serif"/>
          <w:sz w:val="24"/>
          <w:szCs w:val="24"/>
        </w:rPr>
        <w:t xml:space="preserve"> </w:t>
      </w:r>
    </w:p>
    <w:p w14:paraId="0517DB77"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2.2.1最大输出功率≥2.3KW</w:t>
      </w:r>
    </w:p>
    <w:p w14:paraId="7F4B16A8"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2.2.2发生器频率≥44KHZ高频/多脉冲处理器控制</w:t>
      </w:r>
    </w:p>
    <w:p w14:paraId="7EB1253A"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2.2.3最大电压≥110KV</w:t>
      </w:r>
    </w:p>
    <w:p w14:paraId="6CEE1CE0"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2.2.4连续透视最大电流≥13mA</w:t>
      </w:r>
    </w:p>
    <w:p w14:paraId="05D6B27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2.2.5脉冲透视最大电流≥24mA</w:t>
      </w:r>
    </w:p>
    <w:p w14:paraId="188A3BA8"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▲2.2.6最大脉冲频率≥30帧/秒</w:t>
      </w:r>
    </w:p>
    <w:p w14:paraId="0A1F5222"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2.2.7  最小脉冲频率≤0.5帧/秒</w:t>
      </w:r>
    </w:p>
    <w:p w14:paraId="6E9E9B5F"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2.2.8单幅点片最大电流≥24mA</w:t>
      </w:r>
    </w:p>
    <w:p w14:paraId="55BB6E1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2.2.9连续曝光时间≥50min</w:t>
      </w:r>
    </w:p>
    <w:p w14:paraId="127C503D"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2.3  球管</w:t>
      </w:r>
      <w:r w:rsidRPr="00425F0C">
        <w:rPr>
          <w:rFonts w:ascii="宋体" w:eastAsia="宋体" w:hAnsi="宋体" w:cs="calibri, sans-serif"/>
          <w:sz w:val="24"/>
          <w:szCs w:val="24"/>
        </w:rPr>
        <w:t xml:space="preserve"> </w:t>
      </w:r>
    </w:p>
    <w:p w14:paraId="461EF7BF"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lastRenderedPageBreak/>
        <w:t>2.3.1球管焦点:双焦点，小焦点≤0.6mm，大焦点≤1.0mm</w:t>
      </w:r>
    </w:p>
    <w:p w14:paraId="2D132E1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2.3.2阳极热容量≥101KHU</w:t>
      </w:r>
    </w:p>
    <w:p w14:paraId="53DBB159"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2.3.3阳极靶角≤9º</w:t>
      </w:r>
    </w:p>
    <w:p w14:paraId="2E2F7561"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2.3.4球管热容量≥1.1MHU</w:t>
      </w:r>
    </w:p>
    <w:p w14:paraId="6DB6E01B"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2.3.5阳极滤过片（列出材料类型）≥ 3 mm Al，0.1mmCu</w:t>
      </w:r>
    </w:p>
    <w:p w14:paraId="1BC04BCB"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2.4平板探测器                      </w:t>
      </w:r>
      <w:r w:rsidRPr="00425F0C">
        <w:rPr>
          <w:rFonts w:ascii="宋体" w:eastAsia="宋体" w:hAnsi="宋体" w:cs="calibri, sans-serif"/>
          <w:sz w:val="24"/>
          <w:szCs w:val="24"/>
        </w:rPr>
        <w:t xml:space="preserve"> </w:t>
      </w:r>
    </w:p>
    <w:p w14:paraId="3B287873"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2.4.1平板成像大小≥21cm*21cm</w:t>
      </w:r>
    </w:p>
    <w:p w14:paraId="1AA1951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2.4.2平板探测器材料:非晶硅碘化铯等</w:t>
      </w:r>
    </w:p>
    <w:p w14:paraId="43E2625C"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2.4.3图像采集灰阶≥16bit</w:t>
      </w:r>
    </w:p>
    <w:p w14:paraId="5EE441A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2.4.4平板放大等级≥3级</w:t>
      </w:r>
    </w:p>
    <w:p w14:paraId="75B89D61"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★2.4.5DQE≥80%</w:t>
      </w:r>
    </w:p>
    <w:p w14:paraId="467A8507"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2.5准直器及滤线栅                  </w:t>
      </w:r>
      <w:r w:rsidRPr="00425F0C">
        <w:rPr>
          <w:rFonts w:ascii="宋体" w:eastAsia="宋体" w:hAnsi="宋体" w:cs="calibri, sans-serif"/>
          <w:sz w:val="24"/>
          <w:szCs w:val="24"/>
        </w:rPr>
        <w:t xml:space="preserve"> </w:t>
      </w:r>
    </w:p>
    <w:p w14:paraId="654E41DF"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2.5.1具备矩形准直器</w:t>
      </w:r>
    </w:p>
    <w:p w14:paraId="0641EA2C"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2.5.2具备狭缝准直器</w:t>
      </w:r>
    </w:p>
    <w:p w14:paraId="29C14B83"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2.5.3具备狭缝准直器非对称调节</w:t>
      </w:r>
    </w:p>
    <w:p w14:paraId="777ABCE6"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2.5.4具备无射线数字图像旋转</w:t>
      </w:r>
    </w:p>
    <w:p w14:paraId="3AADBB5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2.5.5滤线栅栅比≤1/17</w:t>
      </w:r>
    </w:p>
    <w:p w14:paraId="35F9C9B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2.5.6滤线栅密度≥70线/厘米</w:t>
      </w:r>
    </w:p>
    <w:p w14:paraId="4ABC064F"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2.6监视器                          </w:t>
      </w:r>
      <w:r w:rsidRPr="00425F0C">
        <w:rPr>
          <w:rFonts w:ascii="宋体" w:eastAsia="宋体" w:hAnsi="宋体" w:cs="calibri, sans-serif"/>
          <w:sz w:val="24"/>
          <w:szCs w:val="24"/>
        </w:rPr>
        <w:t xml:space="preserve"> </w:t>
      </w:r>
    </w:p>
    <w:p w14:paraId="2A4AF192"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2.6.1监视器≥19”TFT高分辨率医用显示器2台</w:t>
      </w:r>
    </w:p>
    <w:p w14:paraId="182244F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2.6.2最大分辨率≥1280×1024</w:t>
      </w:r>
    </w:p>
    <w:p w14:paraId="75BC3973"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2.6.3最大亮度≥700cd/cm2</w:t>
      </w:r>
    </w:p>
    <w:p w14:paraId="50F4F7CC"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2.6.4可视角度≥±178°</w:t>
      </w:r>
    </w:p>
    <w:p w14:paraId="60D3333C"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2.6.5具备对环境光亮度自动补偿功能</w:t>
      </w:r>
    </w:p>
    <w:p w14:paraId="216174B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2.6.6具备配备原厂显示器台车</w:t>
      </w:r>
    </w:p>
    <w:p w14:paraId="32C85EBD"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2.7数字图像处理                    </w:t>
      </w:r>
      <w:r w:rsidRPr="00425F0C">
        <w:rPr>
          <w:rFonts w:ascii="宋体" w:eastAsia="宋体" w:hAnsi="宋体" w:cs="calibri, sans-serif"/>
          <w:sz w:val="24"/>
          <w:szCs w:val="24"/>
        </w:rPr>
        <w:t xml:space="preserve"> </w:t>
      </w:r>
    </w:p>
    <w:p w14:paraId="4BE73799"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2.7.1具备图象左右翻转、上下翻转、旋转功能:</w:t>
      </w:r>
    </w:p>
    <w:p w14:paraId="004CD89B"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2.7.2具备实时边缘增强功能</w:t>
      </w:r>
    </w:p>
    <w:p w14:paraId="1F1E54A1"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2.7.3具备实时自动、手动窗位调整功能</w:t>
      </w:r>
    </w:p>
    <w:p w14:paraId="69A15F4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2.7.4具备实时动态降噪功能</w:t>
      </w:r>
    </w:p>
    <w:p w14:paraId="6ED2321D"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2.7.5具备实时去除运动伪影功能</w:t>
      </w:r>
    </w:p>
    <w:p w14:paraId="10D96944"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2.7.6具备实时金属修正功能</w:t>
      </w:r>
    </w:p>
    <w:p w14:paraId="7FA80A60"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2.7.7具备实时软组织修正功能</w:t>
      </w:r>
    </w:p>
    <w:p w14:paraId="6CA2F950"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2.7.8窗位调节功能≥6个自定义窗位调节范围</w:t>
      </w:r>
    </w:p>
    <w:p w14:paraId="43435664"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2.7.9边缘增强功能≥3个自定义边缘增强范围</w:t>
      </w:r>
    </w:p>
    <w:p w14:paraId="09561C90"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2.7.10图象同屏显示≥16幅</w:t>
      </w:r>
    </w:p>
    <w:p w14:paraId="479278CF"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2.7.11具备剂量智能管理系统</w:t>
      </w:r>
    </w:p>
    <w:p w14:paraId="59317563"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2.7.12具备图像剂量三级可调</w:t>
      </w:r>
    </w:p>
    <w:p w14:paraId="59714F26"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2.7.13具备最后一幅图像自动冻结功能LIH</w:t>
      </w:r>
    </w:p>
    <w:p w14:paraId="6AF64C21"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2.7.14具备窗口操作界面</w:t>
      </w:r>
    </w:p>
    <w:p w14:paraId="05D37A57"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2.7.15图形化显示按键,便于理解及操作</w:t>
      </w:r>
    </w:p>
    <w:p w14:paraId="1D0901E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2.7.16具备光盘刻录功能</w:t>
      </w:r>
    </w:p>
    <w:p w14:paraId="7D9A810F"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2.7.17具备UPS不间断电源</w:t>
      </w:r>
    </w:p>
    <w:p w14:paraId="2B56189B"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2.7.18操作系统:最新Win10系统，64bit处理器，≥4G内存</w:t>
      </w:r>
    </w:p>
    <w:p w14:paraId="20FACB67"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lastRenderedPageBreak/>
        <w:t>2.7.19台车工作站与C臂之间连接线长度≥7m</w:t>
      </w:r>
    </w:p>
    <w:p w14:paraId="5059E0C5"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2.8图像资料存储系统                 </w:t>
      </w:r>
      <w:r w:rsidRPr="00425F0C">
        <w:rPr>
          <w:rFonts w:ascii="宋体" w:eastAsia="宋体" w:hAnsi="宋体" w:cs="calibri, sans-serif"/>
          <w:sz w:val="24"/>
          <w:szCs w:val="24"/>
        </w:rPr>
        <w:t xml:space="preserve"> </w:t>
      </w:r>
    </w:p>
    <w:p w14:paraId="2310C1C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2.8.1具备CD/DVD刻录功能</w:t>
      </w:r>
    </w:p>
    <w:p w14:paraId="54E7C650"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2.8.2存贮图像容量（内置工作站硬盘存储）≥300000幅</w:t>
      </w:r>
    </w:p>
    <w:p w14:paraId="5AAFDA08"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2.8.3具备USB导出DICOM格式图像功能</w:t>
      </w:r>
    </w:p>
    <w:p w14:paraId="274C3F1F"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 xml:space="preserve">2.9操控部件                        </w:t>
      </w:r>
      <w:r w:rsidRPr="00425F0C">
        <w:rPr>
          <w:rFonts w:ascii="宋体" w:eastAsia="宋体" w:hAnsi="宋体" w:cs="calibri, sans-serif"/>
          <w:sz w:val="24"/>
          <w:szCs w:val="24"/>
        </w:rPr>
        <w:t xml:space="preserve"> </w:t>
      </w:r>
    </w:p>
    <w:p w14:paraId="331E566A"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2.9.1触摸屏控制面板尺寸≥10英寸</w:t>
      </w:r>
    </w:p>
    <w:p w14:paraId="2DE5E54B"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2.9.3具备同屏触控登记功能</w:t>
      </w:r>
    </w:p>
    <w:p w14:paraId="679A3E58"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2.9.3.1具备同屏触控登记新病人功能</w:t>
      </w:r>
    </w:p>
    <w:p w14:paraId="2356967A"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2.9.3.2具备同屏触控急诊登记功能</w:t>
      </w:r>
    </w:p>
    <w:p w14:paraId="4BD79E5C"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2.9.3.3具备同屏触控预登记功能</w:t>
      </w:r>
    </w:p>
    <w:p w14:paraId="29E319AC"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2.9.4具备曝光参数设定</w:t>
      </w:r>
    </w:p>
    <w:p w14:paraId="085CA4B1"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2.9.5具备同屏触控图像后处理功能</w:t>
      </w:r>
    </w:p>
    <w:p w14:paraId="6526DF88"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2.9.6具备手动开关</w:t>
      </w:r>
    </w:p>
    <w:p w14:paraId="1F5A5E51"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2.9.7具备标准脚踏开关</w:t>
      </w:r>
    </w:p>
    <w:p w14:paraId="68E11134"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2.9.8具备触摸屏上可与台车显示器同步显示图像</w:t>
      </w:r>
    </w:p>
    <w:p w14:paraId="1D5DF88C"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2.9.9具备C臂上具备同屏触摸控制装置</w:t>
      </w:r>
    </w:p>
    <w:p w14:paraId="3914C19E" w14:textId="77777777" w:rsidR="00C7015B" w:rsidRPr="00425F0C" w:rsidRDefault="00F53F27">
      <w:pPr>
        <w:pStyle w:val="null3"/>
        <w:ind w:left="90" w:firstLine="480"/>
        <w:jc w:val="both"/>
        <w:rPr>
          <w:rFonts w:ascii="宋体" w:eastAsia="宋体" w:hAnsi="宋体" w:hint="default"/>
          <w:sz w:val="24"/>
          <w:szCs w:val="24"/>
        </w:rPr>
      </w:pPr>
      <w:r w:rsidRPr="00425F0C">
        <w:rPr>
          <w:rFonts w:ascii="宋体" w:eastAsia="宋体" w:hAnsi="宋体" w:cs="宋体"/>
          <w:sz w:val="24"/>
          <w:szCs w:val="24"/>
        </w:rPr>
        <w:t>2.9.10具备显示器推车上具备同屏触摸控制面板</w:t>
      </w:r>
    </w:p>
    <w:p w14:paraId="6C548B0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3、配 置 清 单</w:t>
      </w:r>
    </w:p>
    <w:p w14:paraId="0267B54A"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平板C形臂               1台</w:t>
      </w:r>
    </w:p>
    <w:p w14:paraId="5FA28EA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19寸高清高亮医用显示器  2台</w:t>
      </w:r>
    </w:p>
    <w:p w14:paraId="7A47946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标准脚闸                 1个</w:t>
      </w:r>
    </w:p>
    <w:p w14:paraId="27152E4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中国制式电源             1个</w:t>
      </w:r>
    </w:p>
    <w:p w14:paraId="729E159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一体化激光定位灯         1个</w:t>
      </w:r>
    </w:p>
    <w:p w14:paraId="35B0197A" w14:textId="77777777" w:rsidR="00C7015B" w:rsidRPr="00425F0C" w:rsidRDefault="00C7015B">
      <w:pPr>
        <w:pStyle w:val="null3"/>
        <w:spacing w:after="150"/>
        <w:ind w:firstLine="480"/>
        <w:jc w:val="both"/>
        <w:rPr>
          <w:rFonts w:ascii="宋体" w:eastAsia="宋体" w:hAnsi="宋体" w:hint="default"/>
          <w:sz w:val="24"/>
          <w:szCs w:val="24"/>
        </w:rPr>
      </w:pPr>
    </w:p>
    <w:p w14:paraId="3FCE3776" w14:textId="77777777" w:rsidR="00C7015B" w:rsidRPr="00425F0C" w:rsidRDefault="00F53F27">
      <w:pPr>
        <w:pStyle w:val="null3"/>
        <w:spacing w:after="150"/>
        <w:ind w:firstLine="480"/>
        <w:jc w:val="both"/>
        <w:rPr>
          <w:rFonts w:ascii="宋体" w:eastAsia="宋体" w:hAnsi="宋体" w:hint="default"/>
          <w:sz w:val="24"/>
          <w:szCs w:val="24"/>
        </w:rPr>
      </w:pPr>
      <w:r w:rsidRPr="00425F0C">
        <w:rPr>
          <w:rFonts w:ascii="宋体" w:eastAsia="宋体" w:hAnsi="宋体"/>
          <w:sz w:val="24"/>
          <w:szCs w:val="24"/>
        </w:rPr>
        <w:t xml:space="preserve"> </w:t>
      </w:r>
    </w:p>
    <w:p w14:paraId="6532710C" w14:textId="77777777" w:rsidR="00C7015B" w:rsidRPr="00425F0C" w:rsidRDefault="00F53F27">
      <w:pPr>
        <w:pStyle w:val="null3"/>
        <w:spacing w:after="150"/>
        <w:ind w:firstLine="480"/>
        <w:jc w:val="both"/>
        <w:rPr>
          <w:rFonts w:ascii="宋体" w:eastAsia="宋体" w:hAnsi="宋体" w:hint="default"/>
          <w:sz w:val="24"/>
          <w:szCs w:val="24"/>
        </w:rPr>
      </w:pPr>
      <w:r w:rsidRPr="00425F0C">
        <w:rPr>
          <w:rFonts w:ascii="宋体" w:eastAsia="宋体" w:hAnsi="宋体" w:cs="宋体"/>
          <w:sz w:val="24"/>
          <w:szCs w:val="24"/>
        </w:rPr>
        <w:t xml:space="preserve">DR（包含移动DR）   </w:t>
      </w:r>
    </w:p>
    <w:p w14:paraId="5B27C8A0" w14:textId="77777777" w:rsidR="00C7015B" w:rsidRPr="00425F0C" w:rsidRDefault="00F53F27" w:rsidP="00425F0C">
      <w:pPr>
        <w:pStyle w:val="null3"/>
        <w:spacing w:after="150"/>
        <w:jc w:val="both"/>
        <w:rPr>
          <w:rFonts w:ascii="宋体" w:eastAsia="宋体" w:hAnsi="宋体" w:hint="default"/>
          <w:sz w:val="24"/>
          <w:szCs w:val="24"/>
        </w:rPr>
      </w:pPr>
      <w:r w:rsidRPr="00425F0C">
        <w:rPr>
          <w:rFonts w:ascii="宋体" w:eastAsia="宋体" w:hAnsi="宋体" w:cs="宋体"/>
          <w:sz w:val="24"/>
          <w:szCs w:val="24"/>
        </w:rPr>
        <w:t>（一）DR   2台</w:t>
      </w:r>
    </w:p>
    <w:p w14:paraId="20489837" w14:textId="77777777" w:rsidR="00C7015B" w:rsidRPr="00425F0C" w:rsidRDefault="00F53F27" w:rsidP="00425F0C">
      <w:pPr>
        <w:pStyle w:val="null3"/>
        <w:spacing w:after="150"/>
        <w:jc w:val="both"/>
        <w:rPr>
          <w:rFonts w:ascii="宋体" w:eastAsia="宋体" w:hAnsi="宋体" w:hint="default"/>
          <w:sz w:val="24"/>
          <w:szCs w:val="24"/>
        </w:rPr>
      </w:pPr>
      <w:r w:rsidRPr="00425F0C">
        <w:rPr>
          <w:rFonts w:ascii="宋体" w:eastAsia="宋体" w:hAnsi="宋体" w:cs="宋体"/>
          <w:sz w:val="24"/>
          <w:szCs w:val="24"/>
        </w:rPr>
        <w:t>一、技术参数：</w:t>
      </w:r>
    </w:p>
    <w:p w14:paraId="1C0433A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1、功能需求：用于头颅、脊柱、四肢、胸部、腹部等全身站立位和卧位的数字X线摄影系统。</w:t>
      </w:r>
      <w:r w:rsidRPr="00425F0C">
        <w:rPr>
          <w:rFonts w:ascii="宋体" w:eastAsia="宋体" w:hAnsi="宋体" w:cs="calibri, sans-serif"/>
          <w:sz w:val="24"/>
          <w:szCs w:val="24"/>
        </w:rPr>
        <w:t xml:space="preserve">  </w:t>
      </w:r>
    </w:p>
    <w:p w14:paraId="683E2D9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 xml:space="preserve">2、主要技术规格和要求　</w:t>
      </w:r>
      <w:r w:rsidRPr="00425F0C">
        <w:rPr>
          <w:rFonts w:ascii="宋体" w:eastAsia="宋体" w:hAnsi="宋体" w:cs="calibri, sans-serif"/>
          <w:sz w:val="24"/>
          <w:szCs w:val="24"/>
        </w:rPr>
        <w:t xml:space="preserve">  </w:t>
      </w:r>
    </w:p>
    <w:p w14:paraId="3467BBD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2.1高压发生器</w:t>
      </w:r>
      <w:r w:rsidRPr="00425F0C">
        <w:rPr>
          <w:rFonts w:ascii="宋体" w:eastAsia="宋体" w:hAnsi="宋体" w:cs="calibri, sans-serif"/>
          <w:sz w:val="24"/>
          <w:szCs w:val="24"/>
        </w:rPr>
        <w:t xml:space="preserve">  </w:t>
      </w:r>
    </w:p>
    <w:p w14:paraId="0A9F0E7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2.1.1高频逆变式高压发生器频率：≥100KHZ</w:t>
      </w:r>
    </w:p>
    <w:p w14:paraId="12FAA46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2.1.2高压发生器标称电功率：≥65KW</w:t>
      </w:r>
    </w:p>
    <w:p w14:paraId="3481CD9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2.1.3管电压可调范围：40-150KV</w:t>
      </w:r>
    </w:p>
    <w:p w14:paraId="72B939A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2.1.4最大输出毫安秒：800mAs</w:t>
      </w:r>
    </w:p>
    <w:p w14:paraId="46E68C8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2.1.5最短曝光时间：≤1ms</w:t>
      </w:r>
    </w:p>
    <w:p w14:paraId="15AAA38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2.1.6具备AEC自动曝光控制</w:t>
      </w:r>
    </w:p>
    <w:p w14:paraId="4E4FAB7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2.1.7发生器的操作与控制系统主机集成，在主机工作站上可控制曝光</w:t>
      </w:r>
    </w:p>
    <w:p w14:paraId="6171A3A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 X线球管</w:t>
      </w:r>
      <w:r w:rsidRPr="00425F0C">
        <w:rPr>
          <w:rFonts w:ascii="宋体" w:eastAsia="宋体" w:hAnsi="宋体" w:cs="calibri, sans-serif"/>
          <w:sz w:val="24"/>
          <w:szCs w:val="24"/>
        </w:rPr>
        <w:t xml:space="preserve"> </w:t>
      </w:r>
    </w:p>
    <w:p w14:paraId="5FA0636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▲2.2.1阳极热容量：≥350KHU</w:t>
      </w:r>
    </w:p>
    <w:p w14:paraId="271284E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2.2.2阳极散热率：≥97KHU/min.</w:t>
      </w:r>
    </w:p>
    <w:p w14:paraId="0C80FF3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2.2.3管套热容量：≥1.35MHU</w:t>
      </w:r>
    </w:p>
    <w:p w14:paraId="4BCA9E8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▲2.2.4球管焦点：≤0.6/1.2mm</w:t>
      </w:r>
    </w:p>
    <w:p w14:paraId="373106A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2.2.5最大承受功率：≥34/80KW</w:t>
      </w:r>
    </w:p>
    <w:p w14:paraId="6ED7F09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2.2.6可通过LCD显示缩光野的尺寸和源像距</w:t>
      </w:r>
    </w:p>
    <w:p w14:paraId="6D35506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2.2.7可通过皮尺测量床旁拍照的距离</w:t>
      </w:r>
    </w:p>
    <w:p w14:paraId="315A7C5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2.2.8束光器旋转角度：≥±45度</w:t>
      </w:r>
    </w:p>
    <w:p w14:paraId="77604E3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2.2.9球管架垂直运动距离：≥180厘米</w:t>
      </w:r>
    </w:p>
    <w:p w14:paraId="44A4D06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2.2.10束光器内置三级铜滤线器0.1/0.2/0.3mm</w:t>
      </w:r>
    </w:p>
    <w:p w14:paraId="01DB92D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2.2.11束光器照射野可自动调整</w:t>
      </w:r>
    </w:p>
    <w:p w14:paraId="5F9C843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2.2.12束光器可调用上次采集的束光野大小</w:t>
      </w:r>
    </w:p>
    <w:p w14:paraId="12890A7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2.2.13球管架沿人体纵轴运动距离：≥340厘米</w:t>
      </w:r>
    </w:p>
    <w:p w14:paraId="2E63A24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2.2.14球管架沿人体横轴运动距离：≥210厘米</w:t>
      </w:r>
    </w:p>
    <w:p w14:paraId="3F55E50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2.2.15 X线球管套可沿垂直轴旋转：≥-150度/+180度</w:t>
      </w:r>
    </w:p>
    <w:p w14:paraId="5D3FDF7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2.2.16 X线球管套可沿水平轴旋转：≥±120度</w:t>
      </w:r>
    </w:p>
    <w:p w14:paraId="766D7CB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2.2.17近台彩色触摸屏</w:t>
      </w:r>
    </w:p>
    <w:p w14:paraId="6157B06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2.2.18可视化摆位摄像头，检查过程实时可见患者影像，减少误拍、重拍风险</w:t>
      </w:r>
    </w:p>
    <w:p w14:paraId="7C16895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2.3近台操作控制系统</w:t>
      </w:r>
    </w:p>
    <w:p w14:paraId="079F1A4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2.3.1操控方式：电容式触摸屏</w:t>
      </w:r>
    </w:p>
    <w:p w14:paraId="7DC1049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2.3.2屏幕尺寸：≥10.1英寸</w:t>
      </w:r>
    </w:p>
    <w:p w14:paraId="70D90D8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2.3.3屏幕重力感应自动调整方向</w:t>
      </w:r>
    </w:p>
    <w:p w14:paraId="51E9191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2.3.4可显示患者信息，如姓名、患者编号等</w:t>
      </w:r>
    </w:p>
    <w:p w14:paraId="7675270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2.3.5大小焦点快速切换</w:t>
      </w:r>
    </w:p>
    <w:p w14:paraId="0766376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2.3.6电离室可调整</w:t>
      </w:r>
    </w:p>
    <w:p w14:paraId="7768C6A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2.3.7曝光参数可实时调整（如kV、</w:t>
      </w:r>
      <w:proofErr w:type="spellStart"/>
      <w:r w:rsidRPr="00425F0C">
        <w:rPr>
          <w:rFonts w:ascii="宋体" w:eastAsia="宋体" w:hAnsi="宋体" w:cs="宋体"/>
          <w:sz w:val="24"/>
          <w:szCs w:val="24"/>
        </w:rPr>
        <w:t>ms</w:t>
      </w:r>
      <w:proofErr w:type="spellEnd"/>
      <w:r w:rsidRPr="00425F0C">
        <w:rPr>
          <w:rFonts w:ascii="宋体" w:eastAsia="宋体" w:hAnsi="宋体" w:cs="宋体"/>
          <w:sz w:val="24"/>
          <w:szCs w:val="24"/>
        </w:rPr>
        <w:t>、</w:t>
      </w:r>
      <w:proofErr w:type="spellStart"/>
      <w:r w:rsidRPr="00425F0C">
        <w:rPr>
          <w:rFonts w:ascii="宋体" w:eastAsia="宋体" w:hAnsi="宋体" w:cs="宋体"/>
          <w:sz w:val="24"/>
          <w:szCs w:val="24"/>
        </w:rPr>
        <w:t>mAs</w:t>
      </w:r>
      <w:proofErr w:type="spellEnd"/>
      <w:r w:rsidRPr="00425F0C">
        <w:rPr>
          <w:rFonts w:ascii="宋体" w:eastAsia="宋体" w:hAnsi="宋体" w:cs="宋体"/>
          <w:sz w:val="24"/>
          <w:szCs w:val="24"/>
        </w:rPr>
        <w:t>等），需具备无线曝光时，可实时监视病人的曝光过程</w:t>
      </w:r>
    </w:p>
    <w:p w14:paraId="099908A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▲2.3.8可显示图形化摆位指南，技师可按照该指南对患者进行准确的摆位</w:t>
      </w:r>
    </w:p>
    <w:p w14:paraId="4EEC989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2.3.9可显示系统状态消息</w:t>
      </w:r>
    </w:p>
    <w:p w14:paraId="65A7017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2.4无线平板探测器</w:t>
      </w:r>
      <w:r w:rsidRPr="00425F0C">
        <w:rPr>
          <w:rFonts w:ascii="宋体" w:eastAsia="宋体" w:hAnsi="宋体" w:cs="calibri, sans-serif"/>
          <w:sz w:val="24"/>
          <w:szCs w:val="24"/>
        </w:rPr>
        <w:t xml:space="preserve">  </w:t>
      </w:r>
    </w:p>
    <w:p w14:paraId="52EF406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2.4.1探测器结构：碘化铯/非晶体硅等</w:t>
      </w:r>
    </w:p>
    <w:p w14:paraId="3F86FFB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2.4.2探测器有效尺寸：≥42.6×42.6cm</w:t>
      </w:r>
    </w:p>
    <w:p w14:paraId="390D0E2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2.4.3像素尺寸：≤139um</w:t>
      </w:r>
    </w:p>
    <w:p w14:paraId="44E600D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2.4.4采集灰阶度：≥16bits</w:t>
      </w:r>
    </w:p>
    <w:p w14:paraId="46BACA7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2.4.5空间分辨率：≥3.6lp/mm</w:t>
      </w:r>
    </w:p>
    <w:p w14:paraId="06F5FDF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★2.4.6量子捕获效率(在0.05lp/mm，DQE)：≥80%</w:t>
      </w:r>
    </w:p>
    <w:p w14:paraId="261CB23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2.4.7采集距阵：≥3070×3070</w:t>
      </w:r>
    </w:p>
    <w:p w14:paraId="35ECC3E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2.4.8无电缆无线传输所采集图像</w:t>
      </w:r>
    </w:p>
    <w:p w14:paraId="5723BD3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2.4.9图像预览时间 ：≤3秒</w:t>
      </w:r>
    </w:p>
    <w:p w14:paraId="111FF54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2.4.10探测器最大承重：≥150kg</w:t>
      </w:r>
    </w:p>
    <w:p w14:paraId="1212558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2.4.11探测器重量：≤4.2kg</w:t>
      </w:r>
    </w:p>
    <w:p w14:paraId="6467EB9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2.4.12无线平板探测器可自动充电</w:t>
      </w:r>
    </w:p>
    <w:p w14:paraId="01C6E27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2.4.13无线平板充满电后可拍摄的最大图像数：≥950张</w:t>
      </w:r>
    </w:p>
    <w:p w14:paraId="45EBCA4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2.4.14无线平板配备把手，可单手移动，且防止意外摔落</w:t>
      </w:r>
    </w:p>
    <w:p w14:paraId="01BCAD3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2.5摄影床</w:t>
      </w:r>
    </w:p>
    <w:p w14:paraId="3E4ECFA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2.5.1 床面高度电动调节范围：≥51.5cm-90cm，范围≥38.5cm</w:t>
      </w:r>
    </w:p>
    <w:p w14:paraId="7081395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2.5.2 床面尺寸：≥230cm x 80cm</w:t>
      </w:r>
    </w:p>
    <w:p w14:paraId="2881E99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2.5.3 床面纵向移动范围：≥ ±44cm</w:t>
      </w:r>
    </w:p>
    <w:p w14:paraId="1AEB332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2.5.4 床面横向移动范围：≥ ±14cm</w:t>
      </w:r>
    </w:p>
    <w:p w14:paraId="4C171FB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2.5.5 垂直式脚触开关控制床体的高度升降及床面的锁定及释放</w:t>
      </w:r>
    </w:p>
    <w:p w14:paraId="2E28653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2.5.6 滤线栅栅比：≥13:1</w:t>
      </w:r>
    </w:p>
    <w:p w14:paraId="5EBF5EC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2.5.7 滤线栅栅密度：≥40lp/cm</w:t>
      </w:r>
    </w:p>
    <w:p w14:paraId="6EA488F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2.5.8 最大承重量：≥300kg</w:t>
      </w:r>
    </w:p>
    <w:p w14:paraId="3926F87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2.5.9 球管与床面自动垂直、水平和倾斜跟踪</w:t>
      </w:r>
    </w:p>
    <w:p w14:paraId="2716E8F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2.6胸片架</w:t>
      </w:r>
    </w:p>
    <w:p w14:paraId="34F314C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2.6.1 胸片架可电机驱动高度变化范围: 31.5cm-175cm</w:t>
      </w:r>
    </w:p>
    <w:p w14:paraId="6C701A9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2.6.2 源像距SID：115-180CM</w:t>
      </w:r>
    </w:p>
    <w:p w14:paraId="23B8CA9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2.6.3 平板接收器可在-20度/+90度变化,并每15度显示刻度，中间任意位置可以停</w:t>
      </w:r>
    </w:p>
    <w:p w14:paraId="0341552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2.6.4 滤线栅栅比：≥13:1</w:t>
      </w:r>
    </w:p>
    <w:p w14:paraId="7C6D9A6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2.6.5 滤线栅栅密度：≥40lp/cm</w:t>
      </w:r>
    </w:p>
    <w:p w14:paraId="13C85ED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2.6.6  X线球管与数字平板在胸片架上投照时可以做自动同步追踪运动</w:t>
      </w:r>
    </w:p>
    <w:p w14:paraId="08EA782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2.6.7 无线遥控器控制胸片架垂直升降和调整束光野大小</w:t>
      </w:r>
    </w:p>
    <w:p w14:paraId="260F5BA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2.7系统操作台</w:t>
      </w:r>
    </w:p>
    <w:p w14:paraId="363C3BC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 一体机图像采集工作站</w:t>
      </w:r>
    </w:p>
    <w:p w14:paraId="3FCE5C3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2.7.2 支持与RIS和HIS系统的集成</w:t>
      </w:r>
    </w:p>
    <w:p w14:paraId="6AB5A8A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2.7.3 主机控制台与高压发生器高度集成,可直接在主机工作站上进行曝光参数的设置：</w:t>
      </w:r>
      <w:r w:rsidRPr="00425F0C">
        <w:rPr>
          <w:rFonts w:ascii="宋体" w:eastAsia="宋体" w:hAnsi="宋体" w:cs="calibri, sans-serif"/>
          <w:sz w:val="24"/>
          <w:szCs w:val="24"/>
        </w:rPr>
        <w:t xml:space="preserve">  </w:t>
      </w:r>
      <w:r w:rsidRPr="00425F0C">
        <w:rPr>
          <w:rFonts w:ascii="宋体" w:eastAsia="宋体" w:hAnsi="宋体" w:cs="宋体"/>
          <w:sz w:val="24"/>
          <w:szCs w:val="24"/>
        </w:rPr>
        <w:t>具备</w:t>
      </w:r>
    </w:p>
    <w:p w14:paraId="5613678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2.7.4 图形化器官程序选择</w:t>
      </w:r>
    </w:p>
    <w:p w14:paraId="4178937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2.7.5 窗宽窗位调整</w:t>
      </w:r>
    </w:p>
    <w:p w14:paraId="49BE371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2.7.6 水平和垂直图像镜像</w:t>
      </w:r>
    </w:p>
    <w:p w14:paraId="2155292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2.7.7 图像旋转</w:t>
      </w:r>
    </w:p>
    <w:p w14:paraId="5B1994C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2.7.8  AP和PA定位标记</w:t>
      </w:r>
    </w:p>
    <w:p w14:paraId="7F6DE35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2.7.9 全屏图像文本标注</w:t>
      </w:r>
    </w:p>
    <w:p w14:paraId="35B8931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2.7.10图像放大</w:t>
      </w:r>
    </w:p>
    <w:p w14:paraId="04F0DD6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2.7.11胶片拍照的图像预览功能</w:t>
      </w:r>
    </w:p>
    <w:p w14:paraId="276AD41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2.7.12图像基本后处理功能，如图像预览、缩放、窗宽/窗位调整、标注、反色、翻转、旋转、输入文本、长度测量及校正、裁剪功能、感兴趣区域及角度测量</w:t>
      </w:r>
    </w:p>
    <w:p w14:paraId="48586DF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2.7.13标准、平滑、高对比、高细节四种预定义图像风格一键快速切换，且还可自定义图像风格</w:t>
      </w:r>
    </w:p>
    <w:p w14:paraId="037FB29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2.7.14边缘增强</w:t>
      </w:r>
    </w:p>
    <w:p w14:paraId="54F3091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2.7.15噪点抑制</w:t>
      </w:r>
    </w:p>
    <w:p w14:paraId="0AB1C1E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2.7.16 DICOM3.0：有DICOM存储、打印，worklist等功能</w:t>
      </w:r>
    </w:p>
    <w:p w14:paraId="60698ED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2.7.17主机操作系统：Windows 10</w:t>
      </w:r>
    </w:p>
    <w:p w14:paraId="4C9AB87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2.7.18主机工作站操作台内存：≥8GB</w:t>
      </w:r>
    </w:p>
    <w:p w14:paraId="66A34A3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2.7.19硬盘容量：≥1T</w:t>
      </w:r>
    </w:p>
    <w:p w14:paraId="2163783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2.7.20可存储图像数量：≥10,000幅</w:t>
      </w:r>
      <w:r w:rsidRPr="00425F0C">
        <w:rPr>
          <w:rFonts w:ascii="宋体" w:eastAsia="宋体" w:hAnsi="宋体" w:cs="calibri, sans-serif"/>
          <w:sz w:val="24"/>
          <w:szCs w:val="24"/>
        </w:rPr>
        <w:t xml:space="preserve"> </w:t>
      </w:r>
    </w:p>
    <w:p w14:paraId="000804C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2.7.21显示器：≥23.8英寸</w:t>
      </w:r>
    </w:p>
    <w:p w14:paraId="4EAC8A4E"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★2.8设备主要部件，球管、高压发生器，为设备整机制造商原厂制造</w:t>
      </w:r>
    </w:p>
    <w:p w14:paraId="4C42B2C5" w14:textId="77777777" w:rsidR="00C7015B" w:rsidRPr="00425F0C" w:rsidRDefault="00F53F27" w:rsidP="00425F0C">
      <w:pPr>
        <w:pStyle w:val="null3"/>
        <w:jc w:val="both"/>
        <w:rPr>
          <w:rFonts w:ascii="宋体" w:eastAsia="宋体" w:hAnsi="宋体" w:hint="default"/>
          <w:sz w:val="24"/>
          <w:szCs w:val="24"/>
        </w:rPr>
      </w:pPr>
      <w:r w:rsidRPr="00425F0C">
        <w:rPr>
          <w:rFonts w:ascii="宋体" w:eastAsia="宋体" w:hAnsi="宋体" w:cs="宋体"/>
          <w:sz w:val="24"/>
          <w:szCs w:val="24"/>
        </w:rPr>
        <w:lastRenderedPageBreak/>
        <w:t>二、配置要求：</w:t>
      </w:r>
    </w:p>
    <w:p w14:paraId="35D10E47"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1、主机系统</w:t>
      </w:r>
    </w:p>
    <w:p w14:paraId="301D840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2、球管3D支架</w:t>
      </w:r>
    </w:p>
    <w:p w14:paraId="775F9A6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3、电动升降胸片架</w:t>
      </w:r>
      <w:r w:rsidRPr="00425F0C">
        <w:rPr>
          <w:rFonts w:ascii="宋体" w:eastAsia="宋体" w:hAnsi="宋体" w:cs="calibri, sans-serif"/>
          <w:sz w:val="24"/>
          <w:szCs w:val="24"/>
        </w:rPr>
        <w:t xml:space="preserve"> </w:t>
      </w:r>
    </w:p>
    <w:p w14:paraId="29B407D0"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4、无线平板电动升降床</w:t>
      </w:r>
    </w:p>
    <w:p w14:paraId="7A9C83A9"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5、无线平板探测器</w:t>
      </w:r>
    </w:p>
    <w:p w14:paraId="6173E713"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6、摄影床滤线栅</w:t>
      </w:r>
    </w:p>
    <w:p w14:paraId="3674A755"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7、胸片架滤线栅</w:t>
      </w:r>
    </w:p>
    <w:p w14:paraId="34444325"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8、无线遥控器</w:t>
      </w:r>
    </w:p>
    <w:p w14:paraId="39D09F0F"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9、摄影床自动跟踪</w:t>
      </w:r>
    </w:p>
    <w:p w14:paraId="1372DA45"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10、胸片架侧位扶手</w:t>
      </w:r>
    </w:p>
    <w:p w14:paraId="382C380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11、虚拟剂量测量单元</w:t>
      </w:r>
    </w:p>
    <w:p w14:paraId="136EF9EE"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12、可视化3D摄像头</w:t>
      </w:r>
    </w:p>
    <w:p w14:paraId="2376E393"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13、无线平板局域网</w:t>
      </w:r>
    </w:p>
    <w:p w14:paraId="23053627"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14、曝光手闸</w:t>
      </w:r>
    </w:p>
    <w:p w14:paraId="19FB2F0B"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15、65kW高压发生器</w:t>
      </w:r>
    </w:p>
    <w:p w14:paraId="5448674D"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16、工厂安装</w:t>
      </w:r>
    </w:p>
    <w:p w14:paraId="78AFD88D"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17、英文用户手册</w:t>
      </w:r>
    </w:p>
    <w:p w14:paraId="0D13826D"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18、中文用户手册</w:t>
      </w:r>
    </w:p>
    <w:p w14:paraId="407F43F9" w14:textId="77777777" w:rsidR="00C7015B" w:rsidRPr="00425F0C" w:rsidRDefault="00F53F27">
      <w:pPr>
        <w:pStyle w:val="null3"/>
        <w:spacing w:before="90" w:after="90"/>
        <w:ind w:right="-180" w:firstLine="480"/>
        <w:jc w:val="both"/>
        <w:rPr>
          <w:rFonts w:ascii="宋体" w:eastAsia="宋体" w:hAnsi="宋体" w:hint="default"/>
          <w:sz w:val="24"/>
          <w:szCs w:val="24"/>
        </w:rPr>
      </w:pPr>
      <w:r w:rsidRPr="00425F0C">
        <w:rPr>
          <w:rFonts w:ascii="宋体" w:eastAsia="宋体" w:hAnsi="宋体"/>
          <w:sz w:val="24"/>
          <w:szCs w:val="24"/>
        </w:rPr>
        <w:t xml:space="preserve"> </w:t>
      </w:r>
    </w:p>
    <w:p w14:paraId="6D5F8005" w14:textId="77777777" w:rsidR="00C7015B" w:rsidRPr="00425F0C" w:rsidRDefault="00C7015B">
      <w:pPr>
        <w:pStyle w:val="null3"/>
        <w:spacing w:before="90" w:after="90"/>
        <w:ind w:right="-180" w:firstLine="480"/>
        <w:jc w:val="both"/>
        <w:rPr>
          <w:rFonts w:ascii="宋体" w:eastAsia="宋体" w:hAnsi="宋体" w:hint="default"/>
          <w:sz w:val="24"/>
          <w:szCs w:val="24"/>
        </w:rPr>
      </w:pPr>
    </w:p>
    <w:p w14:paraId="03BF347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（二）移动DR   1台</w:t>
      </w:r>
    </w:p>
    <w:p w14:paraId="594D257A" w14:textId="77777777" w:rsidR="00C7015B" w:rsidRPr="00425F0C" w:rsidRDefault="00F53F27" w:rsidP="00425F0C">
      <w:pPr>
        <w:pStyle w:val="null3"/>
        <w:spacing w:before="240" w:after="240"/>
        <w:jc w:val="both"/>
        <w:rPr>
          <w:rFonts w:ascii="宋体" w:eastAsia="宋体" w:hAnsi="宋体" w:hint="default"/>
          <w:sz w:val="24"/>
          <w:szCs w:val="24"/>
        </w:rPr>
      </w:pPr>
      <w:r w:rsidRPr="00425F0C">
        <w:rPr>
          <w:rFonts w:ascii="宋体" w:eastAsia="宋体" w:hAnsi="宋体" w:cs="宋体"/>
          <w:sz w:val="24"/>
          <w:szCs w:val="24"/>
        </w:rPr>
        <w:t>一、设备用途：</w:t>
      </w:r>
    </w:p>
    <w:p w14:paraId="7FA3AE81"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1、通过电动助力移动，用于床旁全身各部位X线摄影</w:t>
      </w:r>
    </w:p>
    <w:p w14:paraId="456A8E5D"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2、可配合摄影床旁、胸片架进行全胸、全腹、四肢、脊柱等各部位数字化X线摄影，要求定位方便快速、灵活准确</w:t>
      </w:r>
    </w:p>
    <w:p w14:paraId="23E4573C"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3、满足儿科育婴箱、急诊、ICU、骨科、手术室等各科室数字化X线摄影需求</w:t>
      </w:r>
    </w:p>
    <w:p w14:paraId="43941D90" w14:textId="77777777" w:rsidR="00425F0C" w:rsidRDefault="00425F0C" w:rsidP="00425F0C">
      <w:pPr>
        <w:pStyle w:val="null3"/>
        <w:spacing w:before="75" w:after="75"/>
        <w:jc w:val="both"/>
        <w:rPr>
          <w:rFonts w:ascii="宋体" w:eastAsia="宋体" w:hAnsi="宋体" w:cs="宋体" w:hint="default"/>
          <w:sz w:val="24"/>
          <w:szCs w:val="24"/>
        </w:rPr>
      </w:pPr>
    </w:p>
    <w:p w14:paraId="09F35D49" w14:textId="2464A17E"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二、主要技术参数</w:t>
      </w:r>
    </w:p>
    <w:p w14:paraId="584E6DBE" w14:textId="7748ED81" w:rsidR="00C7015B" w:rsidRPr="00425F0C" w:rsidRDefault="00425F0C" w:rsidP="00425F0C">
      <w:pPr>
        <w:pStyle w:val="null3"/>
        <w:spacing w:before="240" w:after="240"/>
        <w:jc w:val="both"/>
        <w:rPr>
          <w:rFonts w:ascii="宋体" w:eastAsia="宋体" w:hAnsi="宋体" w:hint="default"/>
          <w:sz w:val="24"/>
          <w:szCs w:val="24"/>
        </w:rPr>
      </w:pPr>
      <w:r>
        <w:rPr>
          <w:rFonts w:ascii="宋体" w:eastAsia="宋体" w:hAnsi="宋体" w:cs="宋体"/>
          <w:sz w:val="24"/>
          <w:szCs w:val="24"/>
          <w:lang w:eastAsia="zh-CN"/>
        </w:rPr>
        <w:t>1、</w:t>
      </w:r>
      <w:r w:rsidR="00F53F27" w:rsidRPr="00425F0C">
        <w:rPr>
          <w:rFonts w:ascii="宋体" w:eastAsia="宋体" w:hAnsi="宋体" w:cs="宋体"/>
          <w:sz w:val="24"/>
          <w:szCs w:val="24"/>
        </w:rPr>
        <w:t>高压发生器</w:t>
      </w:r>
    </w:p>
    <w:p w14:paraId="53D50304"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1.1高压发生方式：高频逆变式等；</w:t>
      </w:r>
    </w:p>
    <w:p w14:paraId="2DE186FF"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1.2最大输出功率：≥40KW；</w:t>
      </w:r>
    </w:p>
    <w:p w14:paraId="4004B69C"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1.3最大管电流：≥400mA；</w:t>
      </w:r>
    </w:p>
    <w:p w14:paraId="0FDE4D93"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lastRenderedPageBreak/>
        <w:t>1.4最大输出电压：≥150KV；</w:t>
      </w:r>
    </w:p>
    <w:p w14:paraId="5E52BE24"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1.5最小电流时间积：≤1mAs；</w:t>
      </w:r>
    </w:p>
    <w:p w14:paraId="27555EB2"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1.6最大 电流时间积≥630mAs；</w:t>
      </w:r>
    </w:p>
    <w:p w14:paraId="111E908F"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1.7具有解剖程序（APR）；</w:t>
      </w:r>
    </w:p>
    <w:p w14:paraId="5C9C72C6"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1.8具有遥控曝光控制；</w:t>
      </w:r>
    </w:p>
    <w:p w14:paraId="78EBF1F0"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1.9具两档式曝光手闸。</w:t>
      </w:r>
    </w:p>
    <w:p w14:paraId="0EAD867E" w14:textId="77777777" w:rsidR="00C7015B" w:rsidRPr="00425F0C" w:rsidRDefault="00F53F27" w:rsidP="00425F0C">
      <w:pPr>
        <w:pStyle w:val="null3"/>
        <w:spacing w:before="240" w:after="240"/>
        <w:jc w:val="both"/>
        <w:rPr>
          <w:rFonts w:ascii="宋体" w:eastAsia="宋体" w:hAnsi="宋体" w:hint="default"/>
          <w:sz w:val="24"/>
          <w:szCs w:val="24"/>
        </w:rPr>
      </w:pPr>
      <w:r w:rsidRPr="00425F0C">
        <w:rPr>
          <w:rFonts w:ascii="宋体" w:eastAsia="宋体" w:hAnsi="宋体" w:cs="宋体"/>
          <w:sz w:val="24"/>
          <w:szCs w:val="24"/>
        </w:rPr>
        <w:t>2、X射线管</w:t>
      </w:r>
    </w:p>
    <w:p w14:paraId="320D3E74"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2.1阳极热容量:≥300KHU ；</w:t>
      </w:r>
    </w:p>
    <w:p w14:paraId="4121C833"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2.2球管管组件热容量：≥1250KHU；</w:t>
      </w:r>
    </w:p>
    <w:p w14:paraId="480A211F"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2.3球管焦点:0.6mm/1.2mm。</w:t>
      </w:r>
    </w:p>
    <w:p w14:paraId="47A57EDF" w14:textId="77777777" w:rsidR="00C7015B" w:rsidRPr="00425F0C" w:rsidRDefault="00F53F27" w:rsidP="00425F0C">
      <w:pPr>
        <w:pStyle w:val="null3"/>
        <w:spacing w:before="240" w:after="240"/>
        <w:jc w:val="both"/>
        <w:rPr>
          <w:rFonts w:ascii="宋体" w:eastAsia="宋体" w:hAnsi="宋体" w:hint="default"/>
          <w:sz w:val="24"/>
          <w:szCs w:val="24"/>
        </w:rPr>
      </w:pPr>
      <w:r w:rsidRPr="00425F0C">
        <w:rPr>
          <w:rFonts w:ascii="宋体" w:eastAsia="宋体" w:hAnsi="宋体" w:cs="宋体"/>
          <w:sz w:val="24"/>
          <w:szCs w:val="24"/>
        </w:rPr>
        <w:t>3、探测器</w:t>
      </w:r>
    </w:p>
    <w:p w14:paraId="33011E55"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3.1无线数字平板探测器；</w:t>
      </w:r>
    </w:p>
    <w:p w14:paraId="4CF57D3E"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3.2探测器尺寸：≥35*43cm（14″*17″）；</w:t>
      </w:r>
    </w:p>
    <w:p w14:paraId="00D28F9D"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3.3像素矩阵：＞2500*3000；</w:t>
      </w:r>
    </w:p>
    <w:p w14:paraId="28DC3694"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3.4像素尺寸：≤140μm；</w:t>
      </w:r>
    </w:p>
    <w:p w14:paraId="23269C9E"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3.5空间分辨率：≥3.5lp/mm；</w:t>
      </w:r>
    </w:p>
    <w:p w14:paraId="1B531801" w14:textId="77777777" w:rsidR="00C7015B" w:rsidRDefault="00F53F27" w:rsidP="00425F0C">
      <w:pPr>
        <w:pStyle w:val="null3"/>
        <w:spacing w:before="75" w:after="75"/>
        <w:jc w:val="both"/>
        <w:rPr>
          <w:rFonts w:ascii="宋体" w:eastAsia="宋体" w:hAnsi="宋体" w:cs="宋体" w:hint="default"/>
          <w:sz w:val="24"/>
          <w:szCs w:val="24"/>
        </w:rPr>
      </w:pPr>
      <w:r w:rsidRPr="00425F0C">
        <w:rPr>
          <w:rFonts w:ascii="宋体" w:eastAsia="宋体" w:hAnsi="宋体" w:cs="宋体"/>
          <w:sz w:val="24"/>
          <w:szCs w:val="24"/>
        </w:rPr>
        <w:t>3.6平板探测器电池充满可连续拍摄至少1200张影像</w:t>
      </w:r>
    </w:p>
    <w:p w14:paraId="13950306" w14:textId="77777777" w:rsidR="00425F0C" w:rsidRPr="00425F0C" w:rsidRDefault="00425F0C" w:rsidP="00425F0C">
      <w:pPr>
        <w:pStyle w:val="null3"/>
        <w:spacing w:before="75" w:after="75"/>
        <w:jc w:val="both"/>
        <w:rPr>
          <w:rFonts w:ascii="宋体" w:eastAsia="宋体" w:hAnsi="宋体" w:hint="default"/>
          <w:sz w:val="24"/>
          <w:szCs w:val="24"/>
        </w:rPr>
      </w:pPr>
    </w:p>
    <w:p w14:paraId="5DCC9BD7" w14:textId="77777777" w:rsidR="00C7015B" w:rsidRDefault="00F53F27" w:rsidP="00425F0C">
      <w:pPr>
        <w:pStyle w:val="null3"/>
        <w:spacing w:before="75" w:after="75"/>
        <w:jc w:val="both"/>
        <w:rPr>
          <w:rFonts w:ascii="宋体" w:eastAsia="宋体" w:hAnsi="宋体" w:cs="宋体" w:hint="default"/>
          <w:sz w:val="24"/>
          <w:szCs w:val="24"/>
        </w:rPr>
      </w:pPr>
      <w:r w:rsidRPr="00425F0C">
        <w:rPr>
          <w:rFonts w:ascii="宋体" w:eastAsia="宋体" w:hAnsi="宋体" w:cs="宋体"/>
          <w:sz w:val="24"/>
          <w:szCs w:val="24"/>
        </w:rPr>
        <w:t>4、球管支撑臂结构</w:t>
      </w:r>
    </w:p>
    <w:p w14:paraId="1613D6E9" w14:textId="77777777" w:rsidR="00425F0C" w:rsidRPr="00425F0C" w:rsidRDefault="00425F0C" w:rsidP="00425F0C">
      <w:pPr>
        <w:pStyle w:val="null3"/>
        <w:spacing w:before="75" w:after="75"/>
        <w:jc w:val="both"/>
        <w:rPr>
          <w:rFonts w:ascii="宋体" w:eastAsia="宋体" w:hAnsi="宋体" w:hint="default"/>
          <w:sz w:val="24"/>
          <w:szCs w:val="24"/>
        </w:rPr>
      </w:pPr>
    </w:p>
    <w:p w14:paraId="0D837584"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4.1球管中心距离立柱边沿伸缩运动范围: ≥500mm；</w:t>
      </w:r>
    </w:p>
    <w:p w14:paraId="0740020D"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4.2球管中心沿立柱升降：＞1200mm；</w:t>
      </w:r>
    </w:p>
    <w:p w14:paraId="3D9B6FEF"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4.3立柱旋转角度范围：≥±315°；</w:t>
      </w:r>
    </w:p>
    <w:p w14:paraId="0F21FB0B"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4.4限束器旋转角度范围：≥±90°；</w:t>
      </w:r>
    </w:p>
    <w:p w14:paraId="34FB65AC" w14:textId="77777777" w:rsid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4.5机身宽度：≤580mm；</w:t>
      </w:r>
    </w:p>
    <w:p w14:paraId="5000BF2D" w14:textId="2B78470F"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4.6防碰撞具有：束光器人体碰撞防护、具有移动物体碰撞制动功能、超声运动防碰撞提示；</w:t>
      </w:r>
    </w:p>
    <w:p w14:paraId="47B308D3"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4.7具有电量管理系统：低电快充、功耗智能管理、高压休眠、充电供电切换模式；</w:t>
      </w:r>
    </w:p>
    <w:p w14:paraId="3A665A93"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4.8延时曝光功能；</w:t>
      </w:r>
    </w:p>
    <w:p w14:paraId="03AD7DAB"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4.9配置≥10寸平板电脑远程可视化观察系统与对讲系统；</w:t>
      </w:r>
    </w:p>
    <w:p w14:paraId="31BAA871" w14:textId="06A95122"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5、软件功能</w:t>
      </w:r>
    </w:p>
    <w:p w14:paraId="60DCCE0A"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5.1病人管理：手工登记，WORKLIST自动查询；</w:t>
      </w:r>
    </w:p>
    <w:p w14:paraId="11D9516B"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5.2图像采集：自动调窗，自动裁剪，自动发送；</w:t>
      </w:r>
    </w:p>
    <w:p w14:paraId="59152C0B"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lastRenderedPageBreak/>
        <w:t>5.3图像处理：图像校正，图像翻转；</w:t>
      </w:r>
    </w:p>
    <w:p w14:paraId="1C47885A"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5.4图像观察：窗宽窗位调整，图像翻转，图像旋转，图像缩放、还原；</w:t>
      </w:r>
    </w:p>
    <w:p w14:paraId="7F469CD0"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5.5病历报告：病人信息自动加载；</w:t>
      </w:r>
    </w:p>
    <w:p w14:paraId="52FAD9A3"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5.6胶片打印：支持DICOM3.0标准激光相机打印；</w:t>
      </w:r>
    </w:p>
    <w:p w14:paraId="7C7C28A3"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5.7 DICOM传输：可发送图像到任何遵循DICOM3.0标准的PACS及工作站；</w:t>
      </w:r>
    </w:p>
    <w:p w14:paraId="42300108"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5.8软件与整机为同一品牌，具有软件著作权；</w:t>
      </w:r>
    </w:p>
    <w:p w14:paraId="46A467A6" w14:textId="77777777" w:rsidR="00C7015B" w:rsidRPr="00425F0C" w:rsidRDefault="00F53F27" w:rsidP="00425F0C">
      <w:pPr>
        <w:pStyle w:val="null3"/>
        <w:spacing w:before="75" w:after="75"/>
        <w:jc w:val="both"/>
        <w:rPr>
          <w:rFonts w:ascii="宋体" w:eastAsia="宋体" w:hAnsi="宋体" w:hint="default"/>
          <w:sz w:val="24"/>
          <w:szCs w:val="24"/>
        </w:rPr>
      </w:pPr>
      <w:r w:rsidRPr="00425F0C">
        <w:rPr>
          <w:rFonts w:ascii="宋体" w:eastAsia="宋体" w:hAnsi="宋体" w:cs="宋体"/>
          <w:sz w:val="24"/>
          <w:szCs w:val="24"/>
        </w:rPr>
        <w:t>5.9具备双显示屏：具备显示器触屏≥19寸、牛头信息显示屏≥7寸；</w:t>
      </w:r>
    </w:p>
    <w:p w14:paraId="2C2919AE" w14:textId="77777777" w:rsidR="00C7015B" w:rsidRPr="00425F0C" w:rsidRDefault="00F53F27" w:rsidP="00425F0C">
      <w:pPr>
        <w:pStyle w:val="null3"/>
        <w:spacing w:before="240" w:after="240"/>
        <w:jc w:val="both"/>
        <w:rPr>
          <w:rFonts w:ascii="宋体" w:eastAsia="宋体" w:hAnsi="宋体" w:hint="default"/>
          <w:sz w:val="24"/>
          <w:szCs w:val="24"/>
        </w:rPr>
      </w:pPr>
      <w:r w:rsidRPr="00425F0C">
        <w:rPr>
          <w:rFonts w:ascii="宋体" w:eastAsia="宋体" w:hAnsi="宋体" w:cs="宋体"/>
          <w:sz w:val="24"/>
          <w:szCs w:val="24"/>
        </w:rPr>
        <w:t>6、可实现图像实时无线传输。</w:t>
      </w:r>
    </w:p>
    <w:p w14:paraId="3FCB01E7" w14:textId="77777777" w:rsidR="00C7015B" w:rsidRPr="00425F0C" w:rsidRDefault="00F53F27" w:rsidP="00425F0C">
      <w:pPr>
        <w:pStyle w:val="null3"/>
        <w:spacing w:before="240" w:after="240"/>
        <w:jc w:val="both"/>
        <w:rPr>
          <w:rFonts w:ascii="宋体" w:eastAsia="宋体" w:hAnsi="宋体" w:hint="default"/>
          <w:sz w:val="24"/>
          <w:szCs w:val="24"/>
        </w:rPr>
      </w:pPr>
      <w:r w:rsidRPr="00425F0C">
        <w:rPr>
          <w:rFonts w:ascii="宋体" w:eastAsia="宋体" w:hAnsi="宋体" w:cs="宋体"/>
          <w:sz w:val="24"/>
          <w:szCs w:val="24"/>
        </w:rPr>
        <w:t>★7、平板探测器、高压发生器、球馆、软件和机械系统为同一品牌原厂制造。</w:t>
      </w:r>
    </w:p>
    <w:p w14:paraId="6A14BEA7" w14:textId="77777777" w:rsidR="00C7015B" w:rsidRPr="00425F0C" w:rsidRDefault="00F53F27" w:rsidP="00425F0C">
      <w:pPr>
        <w:pStyle w:val="null3"/>
        <w:spacing w:before="240" w:after="240"/>
        <w:jc w:val="both"/>
        <w:rPr>
          <w:rFonts w:ascii="宋体" w:eastAsia="宋体" w:hAnsi="宋体" w:hint="default"/>
          <w:sz w:val="24"/>
          <w:szCs w:val="24"/>
        </w:rPr>
      </w:pPr>
      <w:r w:rsidRPr="00425F0C">
        <w:rPr>
          <w:rFonts w:ascii="宋体" w:eastAsia="宋体" w:hAnsi="宋体" w:cs="宋体"/>
          <w:sz w:val="24"/>
          <w:szCs w:val="24"/>
        </w:rPr>
        <w:t>8、储能电池容量≥336V,12Ah。</w:t>
      </w:r>
    </w:p>
    <w:p w14:paraId="38E2EE4D" w14:textId="77777777" w:rsidR="00C7015B" w:rsidRPr="00425F0C" w:rsidRDefault="00F53F27" w:rsidP="00425F0C">
      <w:pPr>
        <w:pStyle w:val="null3"/>
        <w:spacing w:before="240" w:after="240"/>
        <w:jc w:val="both"/>
        <w:rPr>
          <w:rFonts w:ascii="宋体" w:eastAsia="宋体" w:hAnsi="宋体" w:hint="default"/>
          <w:sz w:val="24"/>
          <w:szCs w:val="24"/>
        </w:rPr>
      </w:pPr>
      <w:r w:rsidRPr="00425F0C">
        <w:rPr>
          <w:rFonts w:ascii="宋体" w:eastAsia="宋体" w:hAnsi="宋体" w:cs="宋体"/>
          <w:sz w:val="24"/>
          <w:szCs w:val="24"/>
        </w:rPr>
        <w:t>★9、具备激光测距功能（SID显示）</w:t>
      </w:r>
    </w:p>
    <w:p w14:paraId="74DCCD72" w14:textId="77777777" w:rsidR="00C7015B" w:rsidRDefault="00C7015B">
      <w:pPr>
        <w:pStyle w:val="null3"/>
        <w:spacing w:before="90" w:after="90"/>
        <w:ind w:right="-180" w:firstLine="480"/>
        <w:jc w:val="both"/>
        <w:rPr>
          <w:rFonts w:ascii="宋体" w:eastAsia="宋体" w:hAnsi="宋体" w:hint="default"/>
          <w:sz w:val="24"/>
          <w:szCs w:val="24"/>
        </w:rPr>
      </w:pPr>
    </w:p>
    <w:p w14:paraId="32AA9431" w14:textId="77777777" w:rsidR="00425F0C" w:rsidRPr="00425F0C" w:rsidRDefault="00425F0C">
      <w:pPr>
        <w:pStyle w:val="null3"/>
        <w:spacing w:before="90" w:after="90"/>
        <w:ind w:right="-180" w:firstLine="480"/>
        <w:jc w:val="both"/>
        <w:rPr>
          <w:rFonts w:ascii="宋体" w:eastAsia="宋体" w:hAnsi="宋体" w:hint="default"/>
          <w:sz w:val="24"/>
          <w:szCs w:val="24"/>
        </w:rPr>
      </w:pPr>
    </w:p>
    <w:p w14:paraId="55C28792" w14:textId="77777777" w:rsidR="00C7015B" w:rsidRPr="00425F0C" w:rsidRDefault="00F53F27">
      <w:pPr>
        <w:pStyle w:val="null3"/>
        <w:spacing w:before="90" w:after="90"/>
        <w:ind w:right="-180" w:firstLine="480"/>
        <w:jc w:val="both"/>
        <w:rPr>
          <w:rFonts w:ascii="宋体" w:eastAsia="宋体" w:hAnsi="宋体" w:hint="default"/>
          <w:sz w:val="24"/>
          <w:szCs w:val="24"/>
        </w:rPr>
      </w:pPr>
      <w:r w:rsidRPr="00425F0C">
        <w:rPr>
          <w:rFonts w:ascii="宋体" w:eastAsia="宋体" w:hAnsi="宋体" w:cs="宋体"/>
          <w:b/>
          <w:bCs/>
          <w:sz w:val="24"/>
          <w:szCs w:val="24"/>
        </w:rPr>
        <w:t>多功能数字胃肠机</w:t>
      </w:r>
      <w:r w:rsidRPr="00425F0C">
        <w:rPr>
          <w:rFonts w:ascii="宋体" w:eastAsia="宋体" w:hAnsi="宋体" w:cs="calibri, sans-serif"/>
          <w:b/>
          <w:bCs/>
          <w:sz w:val="24"/>
          <w:szCs w:val="24"/>
        </w:rPr>
        <w:t xml:space="preserve"> </w:t>
      </w:r>
      <w:r w:rsidRPr="00425F0C">
        <w:rPr>
          <w:rFonts w:ascii="宋体" w:eastAsia="宋体" w:hAnsi="宋体" w:cs="calibri, sans-serif"/>
          <w:sz w:val="24"/>
          <w:szCs w:val="24"/>
        </w:rPr>
        <w:t xml:space="preserve"> </w:t>
      </w:r>
      <w:r w:rsidRPr="00425F0C">
        <w:rPr>
          <w:rFonts w:ascii="宋体" w:eastAsia="宋体" w:hAnsi="宋体" w:cs="宋体"/>
          <w:sz w:val="24"/>
          <w:szCs w:val="24"/>
        </w:rPr>
        <w:t>1台</w:t>
      </w:r>
    </w:p>
    <w:p w14:paraId="22D7E14E"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（一）技术参数：</w:t>
      </w:r>
    </w:p>
    <w:p w14:paraId="4EEB2B14"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1、X光球管</w:t>
      </w:r>
      <w:r w:rsidRPr="00425F0C">
        <w:rPr>
          <w:rFonts w:ascii="宋体" w:eastAsia="宋体" w:hAnsi="宋体" w:cs="calibri, sans-serif"/>
          <w:sz w:val="24"/>
          <w:szCs w:val="24"/>
        </w:rPr>
        <w:t xml:space="preserve">      </w:t>
      </w:r>
    </w:p>
    <w:p w14:paraId="2EE06B85"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▲1.1焦点：双焦点,大焦点 ≤1.0mm,小焦点≤0.6mm   </w:t>
      </w:r>
    </w:p>
    <w:p w14:paraId="72898B34"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★1.2阳极热容量≥800KHU    </w:t>
      </w:r>
    </w:p>
    <w:p w14:paraId="21AE4B72"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1.3焦点功率≥40/80KW     </w:t>
      </w:r>
    </w:p>
    <w:p w14:paraId="36910A23"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1.4阳极转速≥8500转/分钟</w:t>
      </w:r>
      <w:r w:rsidRPr="00425F0C">
        <w:rPr>
          <w:rFonts w:ascii="宋体" w:eastAsia="宋体" w:hAnsi="宋体" w:cs="calibri, sans-serif"/>
          <w:sz w:val="24"/>
          <w:szCs w:val="24"/>
        </w:rPr>
        <w:t xml:space="preserve">     </w:t>
      </w:r>
    </w:p>
    <w:p w14:paraId="753EC39E"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1.5冷却方式：风冷</w:t>
      </w:r>
      <w:r w:rsidRPr="00425F0C">
        <w:rPr>
          <w:rFonts w:ascii="宋体" w:eastAsia="宋体" w:hAnsi="宋体" w:cs="calibri, sans-serif"/>
          <w:sz w:val="24"/>
          <w:szCs w:val="24"/>
        </w:rPr>
        <w:t xml:space="preserve">      </w:t>
      </w:r>
    </w:p>
    <w:p w14:paraId="03E37B9D"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2、高压发生器</w:t>
      </w:r>
      <w:r w:rsidRPr="00425F0C">
        <w:rPr>
          <w:rFonts w:ascii="宋体" w:eastAsia="宋体" w:hAnsi="宋体" w:cs="calibri, sans-serif"/>
          <w:sz w:val="24"/>
          <w:szCs w:val="24"/>
        </w:rPr>
        <w:t xml:space="preserve">        </w:t>
      </w:r>
    </w:p>
    <w:p w14:paraId="4909E936"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2.1功率≥65KW   </w:t>
      </w:r>
    </w:p>
    <w:p w14:paraId="1C4498C8"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2.2逆变频率≥100kHz    </w:t>
      </w:r>
    </w:p>
    <w:p w14:paraId="0EA5F42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3、平板探测器</w:t>
      </w:r>
      <w:r w:rsidRPr="00425F0C">
        <w:rPr>
          <w:rFonts w:ascii="宋体" w:eastAsia="宋体" w:hAnsi="宋体" w:cs="calibri, sans-serif"/>
          <w:sz w:val="24"/>
          <w:szCs w:val="24"/>
        </w:rPr>
        <w:t xml:space="preserve">        </w:t>
      </w:r>
    </w:p>
    <w:p w14:paraId="0F94E25A"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3.1探测器材料：碘化铯/非晶体硅等</w:t>
      </w:r>
      <w:r w:rsidRPr="00425F0C">
        <w:rPr>
          <w:rFonts w:ascii="宋体" w:eastAsia="宋体" w:hAnsi="宋体" w:cs="calibri, sans-serif"/>
          <w:sz w:val="24"/>
          <w:szCs w:val="24"/>
        </w:rPr>
        <w:t xml:space="preserve"> </w:t>
      </w:r>
    </w:p>
    <w:p w14:paraId="5DBC4A2B"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3.2探测器规格：≥43×43cm     </w:t>
      </w:r>
    </w:p>
    <w:p w14:paraId="1B764BA9"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3.3可变视野≥4视野</w:t>
      </w:r>
      <w:r w:rsidRPr="00425F0C">
        <w:rPr>
          <w:rFonts w:ascii="宋体" w:eastAsia="宋体" w:hAnsi="宋体" w:cs="calibri, sans-serif"/>
          <w:sz w:val="24"/>
          <w:szCs w:val="24"/>
        </w:rPr>
        <w:t xml:space="preserve">    </w:t>
      </w:r>
    </w:p>
    <w:p w14:paraId="2441456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3.4像素尺寸≤148μm    </w:t>
      </w:r>
    </w:p>
    <w:p w14:paraId="77110E75"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3.5采集灰阶≥16bits    </w:t>
      </w:r>
    </w:p>
    <w:p w14:paraId="6464909E"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3.6空间分辨率≥3.4lp/mm   </w:t>
      </w:r>
    </w:p>
    <w:p w14:paraId="010CEFD1"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3.7量子捕获效率(DQE)≥65% @ 0.05lp/mm   </w:t>
      </w:r>
    </w:p>
    <w:p w14:paraId="6858E669"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 xml:space="preserve">3.8采集距阵：≥2800×2800     </w:t>
      </w:r>
    </w:p>
    <w:p w14:paraId="358C40E8"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lastRenderedPageBreak/>
        <w:t>4、监视器</w:t>
      </w:r>
      <w:r w:rsidRPr="00425F0C">
        <w:rPr>
          <w:rFonts w:ascii="宋体" w:eastAsia="宋体" w:hAnsi="宋体" w:cs="calibri, sans-serif"/>
          <w:sz w:val="24"/>
          <w:szCs w:val="24"/>
        </w:rPr>
        <w:t xml:space="preserve">        </w:t>
      </w:r>
    </w:p>
    <w:p w14:paraId="60A2E5C3"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4.1监视器数目≥1台</w:t>
      </w:r>
      <w:r w:rsidRPr="00425F0C">
        <w:rPr>
          <w:rFonts w:ascii="宋体" w:eastAsia="宋体" w:hAnsi="宋体" w:cs="calibri, sans-serif"/>
          <w:sz w:val="24"/>
          <w:szCs w:val="24"/>
        </w:rPr>
        <w:t xml:space="preserve">    </w:t>
      </w:r>
    </w:p>
    <w:p w14:paraId="64554FBE"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4.2监视器尺寸≥19”</w:t>
      </w:r>
      <w:r w:rsidRPr="00425F0C">
        <w:rPr>
          <w:rFonts w:ascii="宋体" w:eastAsia="宋体" w:hAnsi="宋体" w:cs="calibri, sans-serif"/>
          <w:sz w:val="24"/>
          <w:szCs w:val="24"/>
        </w:rPr>
        <w:t xml:space="preserve">   </w:t>
      </w:r>
    </w:p>
    <w:p w14:paraId="37E10710"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5、病人检查床</w:t>
      </w:r>
      <w:r w:rsidRPr="00425F0C">
        <w:rPr>
          <w:rFonts w:ascii="宋体" w:eastAsia="宋体" w:hAnsi="宋体" w:cs="calibri, sans-serif"/>
          <w:sz w:val="24"/>
          <w:szCs w:val="24"/>
        </w:rPr>
        <w:t xml:space="preserve">        </w:t>
      </w:r>
    </w:p>
    <w:p w14:paraId="4ED8BEE3"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5.1球管纵向运动≥100厘米</w:t>
      </w:r>
      <w:r w:rsidRPr="00425F0C">
        <w:rPr>
          <w:rFonts w:ascii="宋体" w:eastAsia="宋体" w:hAnsi="宋体" w:cs="calibri, sans-serif"/>
          <w:sz w:val="24"/>
          <w:szCs w:val="24"/>
        </w:rPr>
        <w:t xml:space="preserve">     </w:t>
      </w:r>
    </w:p>
    <w:p w14:paraId="6C1FEEA4"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▲5.2检查床纵向运动≥75厘米</w:t>
      </w:r>
      <w:r w:rsidRPr="00425F0C">
        <w:rPr>
          <w:rFonts w:ascii="宋体" w:eastAsia="宋体" w:hAnsi="宋体" w:cs="calibri, sans-serif"/>
          <w:sz w:val="24"/>
          <w:szCs w:val="24"/>
        </w:rPr>
        <w:t xml:space="preserve">   </w:t>
      </w:r>
    </w:p>
    <w:p w14:paraId="2013042A"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5.3床面横向运动≥15厘米</w:t>
      </w:r>
      <w:r w:rsidRPr="00425F0C">
        <w:rPr>
          <w:rFonts w:ascii="宋体" w:eastAsia="宋体" w:hAnsi="宋体" w:cs="calibri, sans-serif"/>
          <w:sz w:val="24"/>
          <w:szCs w:val="24"/>
        </w:rPr>
        <w:t xml:space="preserve">   </w:t>
      </w:r>
    </w:p>
    <w:p w14:paraId="14937908"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5.4球管倾斜投照角度≥40度</w:t>
      </w:r>
      <w:r w:rsidRPr="00425F0C">
        <w:rPr>
          <w:rFonts w:ascii="宋体" w:eastAsia="宋体" w:hAnsi="宋体" w:cs="calibri, sans-serif"/>
          <w:sz w:val="24"/>
          <w:szCs w:val="24"/>
        </w:rPr>
        <w:t xml:space="preserve">    </w:t>
      </w:r>
    </w:p>
    <w:p w14:paraId="7896DD1A"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5.5 SID距离：115厘米，150厘米</w:t>
      </w:r>
      <w:r w:rsidRPr="00425F0C">
        <w:rPr>
          <w:rFonts w:ascii="宋体" w:eastAsia="宋体" w:hAnsi="宋体" w:cs="calibri, sans-serif"/>
          <w:sz w:val="24"/>
          <w:szCs w:val="24"/>
        </w:rPr>
        <w:t xml:space="preserve">   </w:t>
      </w:r>
    </w:p>
    <w:p w14:paraId="4EAD2D4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5.6床体倾斜角度：-17度—90度内可调</w:t>
      </w:r>
      <w:r w:rsidRPr="00425F0C">
        <w:rPr>
          <w:rFonts w:ascii="宋体" w:eastAsia="宋体" w:hAnsi="宋体" w:cs="calibri, sans-serif"/>
          <w:sz w:val="24"/>
          <w:szCs w:val="24"/>
        </w:rPr>
        <w:t xml:space="preserve">     </w:t>
      </w:r>
    </w:p>
    <w:p w14:paraId="64AFAA61"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5.7点片系统曝光功能：三视野电离室自动测量</w:t>
      </w:r>
      <w:r w:rsidRPr="00425F0C">
        <w:rPr>
          <w:rFonts w:ascii="宋体" w:eastAsia="宋体" w:hAnsi="宋体" w:cs="calibri, sans-serif"/>
          <w:sz w:val="24"/>
          <w:szCs w:val="24"/>
        </w:rPr>
        <w:t xml:space="preserve">   </w:t>
      </w:r>
    </w:p>
    <w:p w14:paraId="4228290C" w14:textId="77777777" w:rsidR="00C7015B" w:rsidRPr="00425F0C" w:rsidRDefault="00F53F27" w:rsidP="00425F0C">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5.8缩光系统：矩形缩光系统</w:t>
      </w:r>
      <w:r w:rsidRPr="00425F0C">
        <w:rPr>
          <w:rFonts w:ascii="宋体" w:eastAsia="宋体" w:hAnsi="宋体" w:cs="calibri, sans-serif"/>
          <w:sz w:val="24"/>
          <w:szCs w:val="24"/>
        </w:rPr>
        <w:t xml:space="preserve">     </w:t>
      </w:r>
    </w:p>
    <w:p w14:paraId="19BB9B16"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5.9床面拍照可通过皮尺手动测量SID距离</w:t>
      </w:r>
      <w:r w:rsidRPr="00425F0C">
        <w:rPr>
          <w:rFonts w:ascii="宋体" w:eastAsia="宋体" w:hAnsi="宋体" w:cs="calibri, sans-serif"/>
          <w:sz w:val="24"/>
          <w:szCs w:val="24"/>
        </w:rPr>
        <w:t xml:space="preserve">   </w:t>
      </w:r>
    </w:p>
    <w:p w14:paraId="4D3959C8"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6、数字图像处理技术</w:t>
      </w:r>
      <w:r w:rsidRPr="00425F0C">
        <w:rPr>
          <w:rFonts w:ascii="宋体" w:eastAsia="宋体" w:hAnsi="宋体" w:cs="calibri, sans-serif"/>
          <w:sz w:val="24"/>
          <w:szCs w:val="24"/>
        </w:rPr>
        <w:t xml:space="preserve">        </w:t>
      </w:r>
    </w:p>
    <w:p w14:paraId="2C362FBD"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 DR模式拍片≥2800×2800矩阵</w:t>
      </w:r>
      <w:r w:rsidRPr="00425F0C">
        <w:rPr>
          <w:rFonts w:ascii="宋体" w:eastAsia="宋体" w:hAnsi="宋体" w:cs="calibri, sans-serif"/>
          <w:sz w:val="24"/>
          <w:szCs w:val="24"/>
        </w:rPr>
        <w:t xml:space="preserve">   </w:t>
      </w:r>
    </w:p>
    <w:p w14:paraId="35D23695"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6.2连续点片矩阵≥1420×1436矩阵</w:t>
      </w:r>
      <w:r w:rsidRPr="00425F0C">
        <w:rPr>
          <w:rFonts w:ascii="宋体" w:eastAsia="宋体" w:hAnsi="宋体" w:cs="calibri, sans-serif"/>
          <w:sz w:val="24"/>
          <w:szCs w:val="24"/>
        </w:rPr>
        <w:t xml:space="preserve">     </w:t>
      </w:r>
    </w:p>
    <w:p w14:paraId="5C84D28F"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6.3序列采集速度≥(1420×1436矩阵)8帧/秒</w:t>
      </w:r>
      <w:r w:rsidRPr="00425F0C">
        <w:rPr>
          <w:rFonts w:ascii="宋体" w:eastAsia="宋体" w:hAnsi="宋体" w:cs="calibri, sans-serif"/>
          <w:sz w:val="24"/>
          <w:szCs w:val="24"/>
        </w:rPr>
        <w:t xml:space="preserve">    </w:t>
      </w:r>
    </w:p>
    <w:p w14:paraId="6E8EAF62"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6.4脉冲透视≥30帧/秒</w:t>
      </w:r>
      <w:r w:rsidRPr="00425F0C">
        <w:rPr>
          <w:rFonts w:ascii="宋体" w:eastAsia="宋体" w:hAnsi="宋体" w:cs="calibri, sans-serif"/>
          <w:sz w:val="24"/>
          <w:szCs w:val="24"/>
        </w:rPr>
        <w:t xml:space="preserve">      </w:t>
      </w:r>
    </w:p>
    <w:p w14:paraId="72EB30F8"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6.5存储容量≥(1024×1024矩阵) 50000幅图像</w:t>
      </w:r>
      <w:r w:rsidRPr="00425F0C">
        <w:rPr>
          <w:rFonts w:ascii="宋体" w:eastAsia="宋体" w:hAnsi="宋体" w:cs="calibri, sans-serif"/>
          <w:sz w:val="24"/>
          <w:szCs w:val="24"/>
        </w:rPr>
        <w:t xml:space="preserve">      </w:t>
      </w:r>
    </w:p>
    <w:p w14:paraId="43C2895D"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6.6图像文本/符号标注和编排功能</w:t>
      </w:r>
      <w:r w:rsidRPr="00425F0C">
        <w:rPr>
          <w:rFonts w:ascii="宋体" w:eastAsia="宋体" w:hAnsi="宋体" w:cs="calibri, sans-serif"/>
          <w:sz w:val="24"/>
          <w:szCs w:val="24"/>
        </w:rPr>
        <w:t xml:space="preserve">      </w:t>
      </w:r>
    </w:p>
    <w:p w14:paraId="191C8496"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6.7图像距离角度测量功能</w:t>
      </w:r>
      <w:r w:rsidRPr="00425F0C">
        <w:rPr>
          <w:rFonts w:ascii="宋体" w:eastAsia="宋体" w:hAnsi="宋体" w:cs="calibri, sans-serif"/>
          <w:sz w:val="24"/>
          <w:szCs w:val="24"/>
        </w:rPr>
        <w:t xml:space="preserve">   </w:t>
      </w:r>
    </w:p>
    <w:p w14:paraId="76173320"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6.8具有实时图像存储，显示，回放功能</w:t>
      </w:r>
      <w:r w:rsidRPr="00425F0C">
        <w:rPr>
          <w:rFonts w:ascii="宋体" w:eastAsia="宋体" w:hAnsi="宋体" w:cs="calibri, sans-serif"/>
          <w:sz w:val="24"/>
          <w:szCs w:val="24"/>
        </w:rPr>
        <w:t xml:space="preserve">     </w:t>
      </w:r>
    </w:p>
    <w:p w14:paraId="73113B26"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6.9具有数字化图像保持，放大和编排功能</w:t>
      </w:r>
      <w:r w:rsidRPr="00425F0C">
        <w:rPr>
          <w:rFonts w:ascii="宋体" w:eastAsia="宋体" w:hAnsi="宋体" w:cs="calibri, sans-serif"/>
          <w:sz w:val="24"/>
          <w:szCs w:val="24"/>
        </w:rPr>
        <w:t xml:space="preserve">   </w:t>
      </w:r>
    </w:p>
    <w:p w14:paraId="771709A0"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6.10具有Dicom3.0连结接口，支持与医院PACS等系统连接</w:t>
      </w:r>
      <w:r w:rsidRPr="00425F0C">
        <w:rPr>
          <w:rFonts w:ascii="宋体" w:eastAsia="宋体" w:hAnsi="宋体" w:cs="calibri, sans-serif"/>
          <w:sz w:val="24"/>
          <w:szCs w:val="24"/>
        </w:rPr>
        <w:t xml:space="preserve">   </w:t>
      </w:r>
    </w:p>
    <w:p w14:paraId="49D943D3"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▲6.11具有图像防烧灼功能</w:t>
      </w:r>
      <w:r w:rsidRPr="00425F0C">
        <w:rPr>
          <w:rFonts w:ascii="宋体" w:eastAsia="宋体" w:hAnsi="宋体" w:cs="calibri, sans-serif"/>
          <w:sz w:val="24"/>
          <w:szCs w:val="24"/>
        </w:rPr>
        <w:t xml:space="preserve">   </w:t>
      </w:r>
    </w:p>
    <w:p w14:paraId="2F0BC381"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6.12边缘增强，正负片反转，窗宽窗位调整</w:t>
      </w:r>
      <w:r w:rsidRPr="00425F0C">
        <w:rPr>
          <w:rFonts w:ascii="宋体" w:eastAsia="宋体" w:hAnsi="宋体" w:cs="calibri, sans-serif"/>
          <w:sz w:val="24"/>
          <w:szCs w:val="24"/>
        </w:rPr>
        <w:t xml:space="preserve">   </w:t>
      </w:r>
    </w:p>
    <w:p w14:paraId="7157FB22"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6.13具有剂量直方图调节</w:t>
      </w:r>
      <w:r w:rsidRPr="00425F0C">
        <w:rPr>
          <w:rFonts w:ascii="宋体" w:eastAsia="宋体" w:hAnsi="宋体" w:cs="calibri, sans-serif"/>
          <w:sz w:val="24"/>
          <w:szCs w:val="24"/>
        </w:rPr>
        <w:t xml:space="preserve">     </w:t>
      </w:r>
    </w:p>
    <w:p w14:paraId="574A4E4C"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6.14具有数码变焦功能</w:t>
      </w:r>
      <w:r w:rsidRPr="00425F0C">
        <w:rPr>
          <w:rFonts w:ascii="宋体" w:eastAsia="宋体" w:hAnsi="宋体" w:cs="calibri, sans-serif"/>
          <w:sz w:val="24"/>
          <w:szCs w:val="24"/>
        </w:rPr>
        <w:t xml:space="preserve">    </w:t>
      </w:r>
    </w:p>
    <w:p w14:paraId="58AA98B1"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6.15具有快照存储功能</w:t>
      </w:r>
      <w:r w:rsidRPr="00425F0C">
        <w:rPr>
          <w:rFonts w:ascii="宋体" w:eastAsia="宋体" w:hAnsi="宋体" w:cs="calibri, sans-serif"/>
          <w:sz w:val="24"/>
          <w:szCs w:val="24"/>
        </w:rPr>
        <w:t xml:space="preserve">    </w:t>
      </w:r>
    </w:p>
    <w:p w14:paraId="23B0AB66"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6.16可主动预设透视序列存储</w:t>
      </w:r>
      <w:r w:rsidRPr="00425F0C">
        <w:rPr>
          <w:rFonts w:ascii="宋体" w:eastAsia="宋体" w:hAnsi="宋体" w:cs="calibri, sans-serif"/>
          <w:sz w:val="24"/>
          <w:szCs w:val="24"/>
        </w:rPr>
        <w:t xml:space="preserve">     </w:t>
      </w:r>
    </w:p>
    <w:p w14:paraId="4BAC2D83"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6.17具有末帧图像保持，放大漫游，图像水平/垂直翻转</w:t>
      </w:r>
      <w:r w:rsidRPr="00425F0C">
        <w:rPr>
          <w:rFonts w:ascii="宋体" w:eastAsia="宋体" w:hAnsi="宋体" w:cs="calibri, sans-serif"/>
          <w:sz w:val="24"/>
          <w:szCs w:val="24"/>
        </w:rPr>
        <w:t xml:space="preserve">   </w:t>
      </w:r>
    </w:p>
    <w:p w14:paraId="275AE30B"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6.18具有末帧图像无剂量束光野范围调整</w:t>
      </w:r>
      <w:r w:rsidRPr="00425F0C">
        <w:rPr>
          <w:rFonts w:ascii="宋体" w:eastAsia="宋体" w:hAnsi="宋体" w:cs="calibri, sans-serif"/>
          <w:sz w:val="24"/>
          <w:szCs w:val="24"/>
        </w:rPr>
        <w:t xml:space="preserve">     </w:t>
      </w:r>
    </w:p>
    <w:p w14:paraId="64C4D86A"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6.19具有末帧图像无剂量定位功能</w:t>
      </w:r>
      <w:r w:rsidRPr="00425F0C">
        <w:rPr>
          <w:rFonts w:ascii="宋体" w:eastAsia="宋体" w:hAnsi="宋体" w:cs="calibri, sans-serif"/>
          <w:sz w:val="24"/>
          <w:szCs w:val="24"/>
        </w:rPr>
        <w:t xml:space="preserve">    </w:t>
      </w:r>
    </w:p>
    <w:p w14:paraId="6EAF35EB"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7、操作系统</w:t>
      </w:r>
      <w:r w:rsidRPr="00425F0C">
        <w:rPr>
          <w:rFonts w:ascii="宋体" w:eastAsia="宋体" w:hAnsi="宋体" w:cs="calibri, sans-serif"/>
          <w:sz w:val="24"/>
          <w:szCs w:val="24"/>
        </w:rPr>
        <w:t xml:space="preserve">      </w:t>
      </w:r>
    </w:p>
    <w:p w14:paraId="52B4694A"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lastRenderedPageBreak/>
        <w:t>7.1主机采用触摸屏和操作杆操作</w:t>
      </w:r>
    </w:p>
    <w:p w14:paraId="6E380B87"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7.2数字系统采用Windows 10操作系统,鼠标操作</w:t>
      </w:r>
    </w:p>
    <w:p w14:paraId="771F3D77"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8、附件</w:t>
      </w:r>
      <w:r w:rsidRPr="00425F0C">
        <w:rPr>
          <w:rFonts w:ascii="宋体" w:eastAsia="宋体" w:hAnsi="宋体" w:cs="calibri, sans-serif"/>
          <w:sz w:val="24"/>
          <w:szCs w:val="24"/>
        </w:rPr>
        <w:t xml:space="preserve">       </w:t>
      </w:r>
    </w:p>
    <w:p w14:paraId="0485EF27"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8.1手柄</w:t>
      </w:r>
      <w:r w:rsidRPr="00425F0C">
        <w:rPr>
          <w:rFonts w:ascii="宋体" w:eastAsia="宋体" w:hAnsi="宋体" w:cs="calibri, sans-serif"/>
          <w:sz w:val="24"/>
          <w:szCs w:val="24"/>
        </w:rPr>
        <w:t xml:space="preserve">     </w:t>
      </w:r>
    </w:p>
    <w:p w14:paraId="21345475"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8.2肩托</w:t>
      </w:r>
      <w:r w:rsidRPr="00425F0C">
        <w:rPr>
          <w:rFonts w:ascii="宋体" w:eastAsia="宋体" w:hAnsi="宋体" w:cs="calibri, sans-serif"/>
          <w:sz w:val="24"/>
          <w:szCs w:val="24"/>
        </w:rPr>
        <w:t xml:space="preserve">     </w:t>
      </w:r>
    </w:p>
    <w:p w14:paraId="6F98C333"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8.3压迫带</w:t>
      </w:r>
      <w:r w:rsidRPr="00425F0C">
        <w:rPr>
          <w:rFonts w:ascii="宋体" w:eastAsia="宋体" w:hAnsi="宋体" w:cs="calibri, sans-serif"/>
          <w:sz w:val="24"/>
          <w:szCs w:val="24"/>
        </w:rPr>
        <w:t xml:space="preserve">       </w:t>
      </w:r>
    </w:p>
    <w:p w14:paraId="52856C4B"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8.4对讲系统</w:t>
      </w:r>
      <w:r w:rsidRPr="00425F0C">
        <w:rPr>
          <w:rFonts w:ascii="宋体" w:eastAsia="宋体" w:hAnsi="宋体" w:cs="calibri, sans-serif"/>
          <w:sz w:val="24"/>
          <w:szCs w:val="24"/>
        </w:rPr>
        <w:t xml:space="preserve">        </w:t>
      </w:r>
    </w:p>
    <w:p w14:paraId="63986152"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8.5第二曝光脚闸</w:t>
      </w:r>
      <w:r w:rsidRPr="00425F0C">
        <w:rPr>
          <w:rFonts w:ascii="宋体" w:eastAsia="宋体" w:hAnsi="宋体" w:cs="calibri, sans-serif"/>
          <w:sz w:val="24"/>
          <w:szCs w:val="24"/>
        </w:rPr>
        <w:t xml:space="preserve">        </w:t>
      </w:r>
    </w:p>
    <w:p w14:paraId="67DA6C17"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★9设备主要部件球管、高压发生器是制造商原厂制造。</w:t>
      </w:r>
    </w:p>
    <w:p w14:paraId="41719E60"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（二）配置清单</w:t>
      </w:r>
      <w:r w:rsidRPr="00425F0C">
        <w:rPr>
          <w:rFonts w:ascii="宋体" w:eastAsia="宋体" w:hAnsi="宋体" w:cs="calibri, sans-serif"/>
          <w:sz w:val="24"/>
          <w:szCs w:val="24"/>
        </w:rPr>
        <w:t xml:space="preserve">  </w:t>
      </w:r>
    </w:p>
    <w:p w14:paraId="3ED5918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1、动态透视和消化道造影、高分辨率DR摄影，动态大平板多功能X射线诊断设备主机</w:t>
      </w:r>
    </w:p>
    <w:p w14:paraId="223DD5C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2、压迫器</w:t>
      </w:r>
    </w:p>
    <w:p w14:paraId="393EB09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3、第二曝光脚闸</w:t>
      </w:r>
    </w:p>
    <w:p w14:paraId="3509A2B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4、透视动态存储</w:t>
      </w:r>
    </w:p>
    <w:p w14:paraId="4DB51F9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5、密度优化功能</w:t>
      </w:r>
    </w:p>
    <w:p w14:paraId="388A22D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6、控制室≥19”显示器</w:t>
      </w:r>
    </w:p>
    <w:p w14:paraId="2667B8B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7、DICOM 工作列表/MPPS</w:t>
      </w:r>
    </w:p>
    <w:p w14:paraId="7427500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8、对讲系统</w:t>
      </w:r>
    </w:p>
    <w:p w14:paraId="2335F1D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9、≥1.4米远程控制台桌</w:t>
      </w:r>
    </w:p>
    <w:p w14:paraId="678A874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10、英文用户手册</w:t>
      </w:r>
    </w:p>
    <w:p w14:paraId="4875DE3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11、中文用户手册</w:t>
      </w:r>
    </w:p>
    <w:p w14:paraId="6CDB52E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12、压迫带</w:t>
      </w:r>
    </w:p>
    <w:p w14:paraId="3509319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13、末帧图像束光野调整</w:t>
      </w:r>
    </w:p>
    <w:p w14:paraId="3CC0C32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14、末帧图像定位</w:t>
      </w:r>
    </w:p>
    <w:p w14:paraId="4A0C743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15、增强护理临床应用功能包</w:t>
      </w:r>
    </w:p>
    <w:p w14:paraId="68EC003C" w14:textId="084C30E0" w:rsidR="00C7015B" w:rsidRPr="00425F0C" w:rsidRDefault="00F53F27" w:rsidP="00F53F27">
      <w:pPr>
        <w:pStyle w:val="null3"/>
        <w:ind w:firstLine="480"/>
        <w:jc w:val="both"/>
        <w:rPr>
          <w:rFonts w:ascii="宋体" w:eastAsia="宋体" w:hAnsi="宋体" w:hint="default"/>
          <w:sz w:val="24"/>
          <w:szCs w:val="24"/>
        </w:rPr>
      </w:pPr>
      <w:r w:rsidRPr="00425F0C">
        <w:rPr>
          <w:rFonts w:ascii="宋体" w:eastAsia="宋体" w:hAnsi="宋体" w:cs="calibri, sans-serif"/>
          <w:sz w:val="24"/>
          <w:szCs w:val="24"/>
        </w:rPr>
        <w:t xml:space="preserve">  </w:t>
      </w:r>
    </w:p>
    <w:p w14:paraId="40D1E520" w14:textId="77777777" w:rsidR="00C7015B" w:rsidRPr="00425F0C" w:rsidRDefault="00F53F27">
      <w:pPr>
        <w:pStyle w:val="null3"/>
        <w:spacing w:before="90" w:after="90"/>
        <w:ind w:left="-180" w:right="-180" w:firstLine="480"/>
        <w:jc w:val="both"/>
        <w:rPr>
          <w:rFonts w:ascii="宋体" w:eastAsia="宋体" w:hAnsi="宋体" w:hint="default"/>
          <w:sz w:val="24"/>
          <w:szCs w:val="24"/>
        </w:rPr>
      </w:pPr>
      <w:r w:rsidRPr="00425F0C">
        <w:rPr>
          <w:rFonts w:ascii="宋体" w:eastAsia="宋体" w:hAnsi="宋体" w:cs="宋体"/>
          <w:sz w:val="24"/>
          <w:szCs w:val="24"/>
        </w:rPr>
        <w:t>灌肠机</w:t>
      </w:r>
      <w:r w:rsidRPr="00425F0C">
        <w:rPr>
          <w:rFonts w:ascii="宋体" w:eastAsia="宋体" w:hAnsi="宋体" w:cs="calibri, sans-serif"/>
          <w:sz w:val="24"/>
          <w:szCs w:val="24"/>
        </w:rPr>
        <w:t xml:space="preserve">  </w:t>
      </w:r>
      <w:r w:rsidRPr="00425F0C">
        <w:rPr>
          <w:rFonts w:ascii="宋体" w:eastAsia="宋体" w:hAnsi="宋体" w:cs="宋体"/>
          <w:sz w:val="24"/>
          <w:szCs w:val="24"/>
        </w:rPr>
        <w:t>1台</w:t>
      </w:r>
    </w:p>
    <w:p w14:paraId="4F4FC29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1、电源：AC220、50Hz 功耗：≥25W</w:t>
      </w:r>
    </w:p>
    <w:p w14:paraId="41E9A72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2、环境条件：温度 0-45℃，湿度 ≤80%，噪音≤60dB</w:t>
      </w:r>
    </w:p>
    <w:p w14:paraId="3BBF2E4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3、智能化控制，设定压力、工作压力、保险压力实时显示，恒压、脉冲、灌钡、灌气等各种工作状态提示。</w:t>
      </w:r>
    </w:p>
    <w:p w14:paraId="305F5E3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▲4、操作界面可实行各种压力同时显示：设定压力、保险压力、工作压力。</w:t>
      </w:r>
    </w:p>
    <w:p w14:paraId="55AD561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▲5、压力范围：0～20Kpa，检测误差≤0.1Kpa，超压自动卸压，声光同步报警，漏气自动补偿功能。</w:t>
      </w:r>
    </w:p>
    <w:p w14:paraId="75CBA2F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6、钡瓶装置采用一次成型，密封性好，灌钡、充气、排气通道独立，可有效防止钡剂倒流。</w:t>
      </w:r>
    </w:p>
    <w:p w14:paraId="2037C0F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7、可在X光下直接灌入钡剂或气体，灌钡和灌气可任意切换。</w:t>
      </w:r>
    </w:p>
    <w:p w14:paraId="15F17D8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8、遥控器隔铅玻璃可0~100米远距离操控主机。</w:t>
      </w:r>
    </w:p>
    <w:p w14:paraId="6C6A2CD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9、自动检测超压和漏气，操作过程中具有压力自动补偿，可随时增减设定值实时显示，动态可调，超压、漏气自动检测与保护，故障自动声光报警。</w:t>
      </w:r>
    </w:p>
    <w:p w14:paraId="40470AC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10、具备自动恒压和自动脉冲两种工作模式，提高肠套叠的整复率。</w:t>
      </w:r>
    </w:p>
    <w:p w14:paraId="0076141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11、配置漏电安全系统，防漏电电源，确保设备使用安全。</w:t>
      </w:r>
    </w:p>
    <w:p w14:paraId="4CEDAA5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12、配备万向台车。</w:t>
      </w:r>
    </w:p>
    <w:p w14:paraId="54ACD2B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13、多重压力保护：最大压力、设定压力、保险压力、肠内压或外力原因造成工作压力超出2Kpa自动泄压，持续工作超过90秒自动停机保护。</w:t>
      </w:r>
    </w:p>
    <w:p w14:paraId="051C157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14、配置清单</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0"/>
        <w:gridCol w:w="4815"/>
        <w:gridCol w:w="1410"/>
      </w:tblGrid>
      <w:tr w:rsidR="00C7015B" w:rsidRPr="00425F0C" w14:paraId="37936A7E" w14:textId="77777777">
        <w:tc>
          <w:tcPr>
            <w:tcW w:w="129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6F3F8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序 号</w:t>
            </w:r>
          </w:p>
        </w:tc>
        <w:tc>
          <w:tcPr>
            <w:tcW w:w="4815"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3E60A9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名 称</w:t>
            </w:r>
          </w:p>
        </w:tc>
        <w:tc>
          <w:tcPr>
            <w:tcW w:w="1410"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B3050A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数 量</w:t>
            </w:r>
          </w:p>
        </w:tc>
      </w:tr>
      <w:tr w:rsidR="00C7015B" w:rsidRPr="00425F0C" w14:paraId="4974E3C2"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692A6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68DA2D1"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主机</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2ABF221"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1台</w:t>
            </w:r>
          </w:p>
        </w:tc>
      </w:tr>
      <w:tr w:rsidR="00C7015B" w:rsidRPr="00425F0C" w14:paraId="7168C1F8"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52686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87C634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遥控器</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6FA750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1个</w:t>
            </w:r>
          </w:p>
        </w:tc>
      </w:tr>
      <w:tr w:rsidR="00C7015B" w:rsidRPr="00425F0C" w14:paraId="4148AAB6"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E62FE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3</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BC928B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电源线</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F2B758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1个</w:t>
            </w:r>
          </w:p>
        </w:tc>
      </w:tr>
      <w:tr w:rsidR="00C7015B" w:rsidRPr="00425F0C" w14:paraId="341ACAFE"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C9ECE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4</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C91F2C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钡剂瓶</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61C3B4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1瓶</w:t>
            </w:r>
          </w:p>
        </w:tc>
      </w:tr>
      <w:tr w:rsidR="00C7015B" w:rsidRPr="00425F0C" w14:paraId="7B43A7AF"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EA2EB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5</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D0FF8E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一次性引导头</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8CC938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10根</w:t>
            </w:r>
          </w:p>
        </w:tc>
      </w:tr>
      <w:tr w:rsidR="00C7015B" w:rsidRPr="00425F0C" w14:paraId="77968EDC"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84CD0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6</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ABA411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产品三证</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660B898"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5BF6079E"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F380A3"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7</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99ACAA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验收单</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25D2F8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43D5E02D"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8F189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8</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4AFD4D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产品合格证</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885107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1146787C" w14:textId="77777777">
        <w:tc>
          <w:tcPr>
            <w:tcW w:w="129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05FF9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9</w:t>
            </w:r>
          </w:p>
        </w:tc>
        <w:tc>
          <w:tcPr>
            <w:tcW w:w="48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42BAE4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产品说明书</w:t>
            </w:r>
          </w:p>
        </w:tc>
        <w:tc>
          <w:tcPr>
            <w:tcW w:w="141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ACACDD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bl>
    <w:p w14:paraId="5788F14E" w14:textId="77777777" w:rsidR="00C7015B" w:rsidRPr="00425F0C" w:rsidRDefault="00C7015B">
      <w:pPr>
        <w:pStyle w:val="null3"/>
        <w:ind w:firstLine="480"/>
        <w:jc w:val="both"/>
        <w:rPr>
          <w:rFonts w:ascii="宋体" w:eastAsia="宋体" w:hAnsi="宋体" w:hint="default"/>
          <w:sz w:val="24"/>
          <w:szCs w:val="24"/>
        </w:rPr>
      </w:pPr>
    </w:p>
    <w:p w14:paraId="3B9E2962" w14:textId="77777777" w:rsidR="00C7015B" w:rsidRPr="00425F0C" w:rsidRDefault="00F53F27">
      <w:pPr>
        <w:pStyle w:val="null3"/>
        <w:spacing w:before="90" w:after="90"/>
        <w:ind w:left="-180" w:right="-180" w:firstLine="482"/>
        <w:jc w:val="both"/>
        <w:rPr>
          <w:rFonts w:ascii="宋体" w:eastAsia="宋体" w:hAnsi="宋体" w:hint="default"/>
          <w:sz w:val="24"/>
          <w:szCs w:val="24"/>
        </w:rPr>
      </w:pPr>
      <w:r w:rsidRPr="00425F0C">
        <w:rPr>
          <w:rFonts w:ascii="宋体" w:eastAsia="宋体" w:hAnsi="宋体" w:cs="宋体"/>
          <w:sz w:val="24"/>
          <w:szCs w:val="24"/>
        </w:rPr>
        <w:t>双能骨密度仪</w:t>
      </w:r>
      <w:r w:rsidRPr="00425F0C">
        <w:rPr>
          <w:rFonts w:ascii="宋体" w:eastAsia="宋体" w:hAnsi="宋体" w:cs="calibri, sans-serif"/>
          <w:sz w:val="24"/>
          <w:szCs w:val="24"/>
        </w:rPr>
        <w:t xml:space="preserve"> </w:t>
      </w:r>
      <w:r w:rsidRPr="00425F0C">
        <w:rPr>
          <w:rFonts w:ascii="宋体" w:eastAsia="宋体" w:hAnsi="宋体" w:cs="宋体"/>
          <w:sz w:val="24"/>
          <w:szCs w:val="24"/>
        </w:rPr>
        <w:t>1台</w:t>
      </w:r>
    </w:p>
    <w:p w14:paraId="3DA66B9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（一）技术参数</w:t>
      </w:r>
    </w:p>
    <w:p w14:paraId="347A7BA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1、X 射线系统</w:t>
      </w:r>
    </w:p>
    <w:p w14:paraId="59E5F8C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1.1扫描方式：扇束</w:t>
      </w:r>
    </w:p>
    <w:p w14:paraId="6684C41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1.2测量部位：腰椎 、股骨 、前臂</w:t>
      </w:r>
    </w:p>
    <w:p w14:paraId="0E63F7E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1.3 X射线管电压恒定：≤76KV</w:t>
      </w:r>
    </w:p>
    <w:p w14:paraId="2C2B412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1.4高低能切换方式：K 缘过滤</w:t>
      </w:r>
    </w:p>
    <w:p w14:paraId="12701B6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1.5最大输出功率：≤76W</w:t>
      </w:r>
    </w:p>
    <w:p w14:paraId="71D8709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1.6球管最大管电流≤ 1mA</w:t>
      </w:r>
    </w:p>
    <w:p w14:paraId="1764752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1.7球管组件热容量≥35 .5KJ</w:t>
      </w:r>
    </w:p>
    <w:p w14:paraId="03EFFFD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1.8球管冷却方式：油冷+风冷</w:t>
      </w:r>
    </w:p>
    <w:p w14:paraId="293783D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1.9焦点大小≤0.5mm</w:t>
      </w:r>
    </w:p>
    <w:p w14:paraId="51C8F48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1.10 X射线束开角≤25°</w:t>
      </w:r>
    </w:p>
    <w:p w14:paraId="2559550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1.11采集成像方式：连续扫描</w:t>
      </w:r>
    </w:p>
    <w:p w14:paraId="6F1ED42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1.12 X射线管电流具备为 2 档：1 档：≤ 1mA、2 档：≤0 .15mA</w:t>
      </w:r>
    </w:p>
    <w:p w14:paraId="0CBE301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1.13焦点与皮肤之间的距离≥155mm</w:t>
      </w:r>
    </w:p>
    <w:p w14:paraId="7746C9B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2、探测器部分</w:t>
      </w:r>
    </w:p>
    <w:p w14:paraId="71B5BE5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2.1探测器类型：CZT 探测器</w:t>
      </w:r>
    </w:p>
    <w:p w14:paraId="6453B41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2.2探测器通道数≥30个</w:t>
      </w:r>
    </w:p>
    <w:p w14:paraId="7A30E83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2.3焦点与探测器之间的距离≥67cm</w:t>
      </w:r>
    </w:p>
    <w:p w14:paraId="414A5F1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2.4有效成像区域：≥100×67mm</w:t>
      </w:r>
    </w:p>
    <w:p w14:paraId="5D2F347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3、扫描架</w:t>
      </w:r>
    </w:p>
    <w:p w14:paraId="76FDD3F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3.1扫描床尺寸：长度：≥2720mm；宽度：≥1100mm</w:t>
      </w:r>
    </w:p>
    <w:p w14:paraId="02BA615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3.2扫描台病人承重≥135kg</w:t>
      </w:r>
    </w:p>
    <w:p w14:paraId="4333E9C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3.3扫描臂横向运动范围≥ 1900mm</w:t>
      </w:r>
    </w:p>
    <w:p w14:paraId="399CDF4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3.4探测器纵向运动范围≥570mm</w:t>
      </w:r>
    </w:p>
    <w:p w14:paraId="522E58B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3.5机架测量区域≥ 1000mmX450mm</w:t>
      </w:r>
    </w:p>
    <w:p w14:paraId="570D7D7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3.6单部位扫描时间：腰椎≤43 秒，股骨≤31 秒，前臂≤30 秒</w:t>
      </w:r>
    </w:p>
    <w:p w14:paraId="3B92AE5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3.7定位：激光定位</w:t>
      </w:r>
    </w:p>
    <w:p w14:paraId="053752B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3.8床面距离地面高度≤67cm</w:t>
      </w:r>
    </w:p>
    <w:p w14:paraId="366C194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3.9空载状态运行时产生的噪声≤70dB</w:t>
      </w:r>
    </w:p>
    <w:p w14:paraId="6C12B5D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4、校准系统</w:t>
      </w:r>
    </w:p>
    <w:p w14:paraId="24D725B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4.1每次校准时间≤20 分钟</w:t>
      </w:r>
    </w:p>
    <w:p w14:paraId="6CCFB0A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4.2质控软件：质控测试程序；质控趋势分析</w:t>
      </w:r>
    </w:p>
    <w:p w14:paraId="76B9E81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4.3质控模块：QA 模块校准骨密度含量</w:t>
      </w:r>
    </w:p>
    <w:p w14:paraId="55089A8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4.4重复性变异系数≤1%</w:t>
      </w:r>
    </w:p>
    <w:p w14:paraId="461D42D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4.5准确度：±0.1g/cm2</w:t>
      </w:r>
    </w:p>
    <w:p w14:paraId="6B99764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5、软件应用</w:t>
      </w:r>
    </w:p>
    <w:p w14:paraId="795CB6D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5.1全中文操作软件：全中文操作界面</w:t>
      </w:r>
    </w:p>
    <w:p w14:paraId="74DF904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5.2多部位集成报告软件：将多部位的检测结果打印在一张报告上进行联合评估</w:t>
      </w:r>
    </w:p>
    <w:p w14:paraId="3FAFC25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5.3报告软件：生成图像及数据报告，支持报告编辑书写</w:t>
      </w:r>
    </w:p>
    <w:p w14:paraId="54BFAB3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5.4人种数据库：亚洲、非洲、欧洲人、美洲</w:t>
      </w:r>
    </w:p>
    <w:p w14:paraId="581869D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5.5自动确定骨边缘软件：自动区分 ROI  (感兴趣区域)</w:t>
      </w:r>
    </w:p>
    <w:p w14:paraId="3BA16FE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5.6扫描部位实时调整功能：通过软件，在屏幕上对扫描部位做精细调整，保证测量的精确性</w:t>
      </w:r>
    </w:p>
    <w:p w14:paraId="3B4E514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5.7检测结果趋势分析功能</w:t>
      </w:r>
    </w:p>
    <w:p w14:paraId="4691B7C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5.8支持 Dicom3.0 传输</w:t>
      </w:r>
    </w:p>
    <w:p w14:paraId="5F44786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5.9数据可发送至 PACS 系统：DICOM3.0开放式接口；可与PACS等系统连接</w:t>
      </w:r>
    </w:p>
    <w:p w14:paraId="60CCE8B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6、临床应用功能</w:t>
      </w:r>
    </w:p>
    <w:p w14:paraId="30082BF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6.1全身扫描测量人体成分：测量人体成分(脂肪含量，组织，肌肉，脂肪百分比等)</w:t>
      </w:r>
    </w:p>
    <w:p w14:paraId="448A7B4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6.2腰椎测量：正位腰椎测量评估</w:t>
      </w:r>
    </w:p>
    <w:p w14:paraId="0FA7BAD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6.3股骨测量：双侧股骨测量评估</w:t>
      </w:r>
    </w:p>
    <w:p w14:paraId="30B6B8F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6.4前臂测量：前臂测量评估</w:t>
      </w:r>
    </w:p>
    <w:p w14:paraId="6CE2E22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6.5人工髋关节周围划分的评估区个数：区个数≥19个</w:t>
      </w:r>
    </w:p>
    <w:p w14:paraId="570AC6C3"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6.6人工关节置换后扫描评估：软件可以去除人工关节部位，精确评估骨密含量</w:t>
      </w:r>
    </w:p>
    <w:p w14:paraId="53780386"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6.7多部位自动化连扫：一次定位即可测定腰椎，双侧股骨</w:t>
      </w:r>
    </w:p>
    <w:p w14:paraId="3E2C1FF8"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6.8 FRAX骨折风险评估分析软件：FRAX 骨折风险评估分析软件</w:t>
      </w:r>
    </w:p>
    <w:p w14:paraId="3DD34356"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7、辐射剂量</w:t>
      </w:r>
    </w:p>
    <w:p w14:paraId="6CCB16B4"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7.1腰椎扫描放射剂量：≤15μ</w:t>
      </w:r>
      <w:proofErr w:type="spellStart"/>
      <w:r w:rsidRPr="00425F0C">
        <w:rPr>
          <w:rFonts w:ascii="宋体" w:eastAsia="宋体" w:hAnsi="宋体" w:cs="宋体"/>
          <w:sz w:val="24"/>
          <w:szCs w:val="24"/>
        </w:rPr>
        <w:t>Gy</w:t>
      </w:r>
      <w:proofErr w:type="spellEnd"/>
      <w:r w:rsidRPr="00425F0C">
        <w:rPr>
          <w:rFonts w:ascii="宋体" w:eastAsia="宋体" w:hAnsi="宋体" w:cs="宋体"/>
          <w:sz w:val="24"/>
          <w:szCs w:val="24"/>
        </w:rPr>
        <w:t>/s</w:t>
      </w:r>
    </w:p>
    <w:p w14:paraId="4632D6C6"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7.2散射剂量 (外溢剂量)：距扫描床1米处外溢剂量≤ 0.4μ</w:t>
      </w:r>
      <w:proofErr w:type="spellStart"/>
      <w:r w:rsidRPr="00425F0C">
        <w:rPr>
          <w:rFonts w:ascii="宋体" w:eastAsia="宋体" w:hAnsi="宋体" w:cs="宋体"/>
          <w:sz w:val="24"/>
          <w:szCs w:val="24"/>
        </w:rPr>
        <w:t>Sv</w:t>
      </w:r>
      <w:proofErr w:type="spellEnd"/>
      <w:r w:rsidRPr="00425F0C">
        <w:rPr>
          <w:rFonts w:ascii="宋体" w:eastAsia="宋体" w:hAnsi="宋体" w:cs="宋体"/>
          <w:sz w:val="24"/>
          <w:szCs w:val="24"/>
        </w:rPr>
        <w:t>/</w:t>
      </w:r>
      <w:proofErr w:type="spellStart"/>
      <w:r w:rsidRPr="00425F0C">
        <w:rPr>
          <w:rFonts w:ascii="宋体" w:eastAsia="宋体" w:hAnsi="宋体" w:cs="宋体"/>
          <w:sz w:val="24"/>
          <w:szCs w:val="24"/>
        </w:rPr>
        <w:t>hr</w:t>
      </w:r>
      <w:proofErr w:type="spellEnd"/>
    </w:p>
    <w:p w14:paraId="27664C9D"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8、工作条件</w:t>
      </w:r>
    </w:p>
    <w:p w14:paraId="1A95DEFB"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8.1环境温度、湿度：10℃*40℃；30-75% ；无冷凝</w:t>
      </w:r>
    </w:p>
    <w:p w14:paraId="029802A7"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8.2电源：20VAC±10% ，50Hz ±1Hz；输入功率 300VA</w:t>
      </w:r>
    </w:p>
    <w:p w14:paraId="1CAA6E60"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9、工作站：电脑主机及全中文操作平台；软件及全中文报告集成软件1 套</w:t>
      </w:r>
    </w:p>
    <w:p w14:paraId="51592B13"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10、辅助定位器：辅助定位器 1 个</w:t>
      </w:r>
    </w:p>
    <w:p w14:paraId="64D64C58" w14:textId="77777777" w:rsidR="00C7015B" w:rsidRPr="00425F0C" w:rsidRDefault="00C7015B">
      <w:pPr>
        <w:pStyle w:val="null3"/>
        <w:ind w:firstLine="480"/>
        <w:rPr>
          <w:rFonts w:ascii="宋体" w:eastAsia="宋体" w:hAnsi="宋体" w:hint="default"/>
          <w:sz w:val="24"/>
          <w:szCs w:val="24"/>
        </w:rPr>
      </w:pPr>
    </w:p>
    <w:p w14:paraId="0C3BC103"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（二）单台配置清单：</w:t>
      </w:r>
    </w:p>
    <w:p w14:paraId="6B6838E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1、主机                  1 台</w:t>
      </w:r>
    </w:p>
    <w:p w14:paraId="185CB5B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1.1组合式 X 球管（含高压发生器）</w:t>
      </w:r>
    </w:p>
    <w:p w14:paraId="37B3EA4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1.2扫描臂（含 CZT 探测器）</w:t>
      </w:r>
    </w:p>
    <w:p w14:paraId="0C2E58A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1.3扫描床</w:t>
      </w:r>
    </w:p>
    <w:p w14:paraId="690B58A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2、工作站                 1 套</w:t>
      </w:r>
    </w:p>
    <w:p w14:paraId="7355E18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3、辅助定位器（腰椎和股骨）1 个</w:t>
      </w:r>
    </w:p>
    <w:p w14:paraId="40B9DB7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4、校准模块                1 块</w:t>
      </w:r>
    </w:p>
    <w:p w14:paraId="35258C4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5、电源线                  1 根</w:t>
      </w:r>
    </w:p>
    <w:p w14:paraId="7C84033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6、RS-232电缆               1 根</w:t>
      </w:r>
    </w:p>
    <w:p w14:paraId="6F7B68D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7、用户说明书              1 本</w:t>
      </w:r>
    </w:p>
    <w:p w14:paraId="6C7295B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8、操作软件                1套</w:t>
      </w:r>
    </w:p>
    <w:p w14:paraId="02E66693"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 xml:space="preserve"> </w:t>
      </w:r>
    </w:p>
    <w:p w14:paraId="5BF9C7D4" w14:textId="77777777" w:rsidR="00C7015B" w:rsidRPr="00425F0C" w:rsidRDefault="00C7015B">
      <w:pPr>
        <w:pStyle w:val="null3"/>
        <w:spacing w:before="90" w:after="90"/>
        <w:ind w:right="-180" w:firstLine="480"/>
        <w:jc w:val="both"/>
        <w:rPr>
          <w:rFonts w:ascii="宋体" w:eastAsia="宋体" w:hAnsi="宋体" w:hint="default"/>
          <w:sz w:val="24"/>
          <w:szCs w:val="24"/>
        </w:rPr>
      </w:pPr>
    </w:p>
    <w:p w14:paraId="1873F33A" w14:textId="77777777" w:rsidR="00C7015B" w:rsidRPr="00425F0C" w:rsidRDefault="00F53F27">
      <w:pPr>
        <w:pStyle w:val="null3"/>
        <w:spacing w:before="90" w:after="90"/>
        <w:ind w:right="-180" w:firstLine="480"/>
        <w:jc w:val="both"/>
        <w:rPr>
          <w:rFonts w:ascii="宋体" w:eastAsia="宋体" w:hAnsi="宋体" w:hint="default"/>
          <w:sz w:val="24"/>
          <w:szCs w:val="24"/>
        </w:rPr>
      </w:pPr>
      <w:r w:rsidRPr="00425F0C">
        <w:rPr>
          <w:rFonts w:ascii="宋体" w:eastAsia="宋体" w:hAnsi="宋体" w:cs="宋体"/>
          <w:sz w:val="24"/>
          <w:szCs w:val="24"/>
        </w:rPr>
        <w:t>辐射防护屏及防护设备    7套</w:t>
      </w:r>
    </w:p>
    <w:p w14:paraId="3346AF1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（一）医用射线防护屏  三联  1套</w:t>
      </w:r>
    </w:p>
    <w:p w14:paraId="39B7057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1.1防护材料：X线防护材料为优质铅板</w:t>
      </w:r>
    </w:p>
    <w:p w14:paraId="3D590AA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1.2边框由优质不锈钢材料制成，面板采用单块的不锈钢板，无拼接。</w:t>
      </w:r>
    </w:p>
    <w:p w14:paraId="1BFAAED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1.3 4英寸静音、高承重医用脚轮，并带有刹车装置，方便移动及固定。</w:t>
      </w:r>
    </w:p>
    <w:p w14:paraId="7B133A5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1.4防护性能：在不同的KV值的情况下都能很好的达到或超出标示的当量值。提供有效期内国家认可的第三方检测中心出中心出具的防护材料的检测报告。</w:t>
      </w:r>
    </w:p>
    <w:p w14:paraId="2BB1DE3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1.5尺寸≥1900*600+600+600mm，观察窗≥260*360mm</w:t>
      </w:r>
    </w:p>
    <w:p w14:paraId="61A6D04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1.6铅当量≥2mmPb</w:t>
      </w:r>
    </w:p>
    <w:p w14:paraId="5790132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1.7提供有效产品备案、生产备案及对应质量体系（ISO9001/13485）证明文件。</w:t>
      </w:r>
    </w:p>
    <w:p w14:paraId="4D3B61D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（二）医用射线防护屏  单联  6套</w:t>
      </w:r>
    </w:p>
    <w:p w14:paraId="7A26129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1.1防护材料：X线防护材料为优质铅板</w:t>
      </w:r>
    </w:p>
    <w:p w14:paraId="21A3B9E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1.2边框由优质不锈钢材料制成，面板采用单块的不锈钢板，无拼接。外表美观，坚固耐用。</w:t>
      </w:r>
    </w:p>
    <w:p w14:paraId="2120337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1.3 4英寸超静音、高承重医用脚轮，并带有刹车装置，方便移动及固定。</w:t>
      </w:r>
    </w:p>
    <w:p w14:paraId="6B63B79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1.4防护性能：在不同的KV值的情况下都能很好的达到或超出标示的当量值。提供有效期内国家认可的第三方检测中心出中心出具的防护材料的检测报告。</w:t>
      </w:r>
    </w:p>
    <w:p w14:paraId="6B88229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1.5尺寸≥1800×1000mm，玻璃尺寸≥800×1000mm</w:t>
      </w:r>
    </w:p>
    <w:p w14:paraId="60A4780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1.6铅当量≥2mmPb</w:t>
      </w:r>
    </w:p>
    <w:p w14:paraId="209DE87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1.7提供有效产品备案、生产备案及对应质量体系（ISO9001/13485）证明文件。</w:t>
      </w:r>
    </w:p>
    <w:p w14:paraId="64EC9025" w14:textId="77777777" w:rsidR="00C7015B" w:rsidRPr="00425F0C" w:rsidRDefault="00C7015B">
      <w:pPr>
        <w:pStyle w:val="null3"/>
        <w:ind w:firstLine="480"/>
        <w:jc w:val="both"/>
        <w:rPr>
          <w:rFonts w:ascii="宋体" w:eastAsia="宋体" w:hAnsi="宋体" w:hint="default"/>
          <w:sz w:val="24"/>
          <w:szCs w:val="24"/>
        </w:rPr>
      </w:pPr>
    </w:p>
    <w:p w14:paraId="6262D6FF" w14:textId="77777777" w:rsidR="00C7015B" w:rsidRPr="00425F0C" w:rsidRDefault="00F53F27">
      <w:pPr>
        <w:pStyle w:val="null3"/>
        <w:jc w:val="both"/>
        <w:outlineLvl w:val="1"/>
        <w:rPr>
          <w:rFonts w:ascii="宋体" w:eastAsia="宋体" w:hAnsi="宋体" w:hint="default"/>
          <w:sz w:val="24"/>
          <w:szCs w:val="24"/>
        </w:rPr>
      </w:pPr>
      <w:r w:rsidRPr="00425F0C">
        <w:rPr>
          <w:rFonts w:ascii="宋体" w:eastAsia="宋体" w:hAnsi="宋体" w:cs="宋体"/>
          <w:sz w:val="24"/>
          <w:szCs w:val="24"/>
        </w:rPr>
        <w:t>（三）设备配置清单</w:t>
      </w:r>
    </w:p>
    <w:p w14:paraId="04DEE2A3" w14:textId="77777777" w:rsidR="00C7015B" w:rsidRPr="00425F0C" w:rsidRDefault="00F53F27" w:rsidP="00F53F27">
      <w:pPr>
        <w:pStyle w:val="null3"/>
        <w:rPr>
          <w:rFonts w:ascii="宋体" w:eastAsia="宋体" w:hAnsi="宋体" w:hint="default"/>
          <w:sz w:val="24"/>
          <w:szCs w:val="24"/>
        </w:rPr>
      </w:pPr>
      <w:r w:rsidRPr="00425F0C">
        <w:rPr>
          <w:rFonts w:ascii="宋体" w:eastAsia="宋体" w:hAnsi="宋体" w:cs="宋体"/>
          <w:sz w:val="24"/>
          <w:szCs w:val="24"/>
        </w:rPr>
        <w:t>1、医用射线防护屏 三联 配置清单（单台）</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305"/>
        <w:gridCol w:w="3480"/>
        <w:gridCol w:w="2220"/>
      </w:tblGrid>
      <w:tr w:rsidR="00C7015B" w:rsidRPr="00425F0C" w14:paraId="32960460" w14:textId="77777777">
        <w:tc>
          <w:tcPr>
            <w:tcW w:w="130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A92D33"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序号</w:t>
            </w:r>
          </w:p>
        </w:tc>
        <w:tc>
          <w:tcPr>
            <w:tcW w:w="3480"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638014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名 称</w:t>
            </w:r>
          </w:p>
        </w:tc>
        <w:tc>
          <w:tcPr>
            <w:tcW w:w="2220"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D94DAA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数量</w:t>
            </w:r>
          </w:p>
        </w:tc>
      </w:tr>
      <w:tr w:rsidR="00C7015B" w:rsidRPr="00425F0C" w14:paraId="3BD663F3" w14:textId="77777777">
        <w:tc>
          <w:tcPr>
            <w:tcW w:w="130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32B56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w:t>
            </w:r>
          </w:p>
        </w:tc>
        <w:tc>
          <w:tcPr>
            <w:tcW w:w="34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467460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产品主体</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8F576A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1套</w:t>
            </w:r>
          </w:p>
        </w:tc>
      </w:tr>
      <w:tr w:rsidR="00C7015B" w:rsidRPr="00425F0C" w14:paraId="65FCB392" w14:textId="77777777">
        <w:tc>
          <w:tcPr>
            <w:tcW w:w="130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C5355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w:t>
            </w:r>
          </w:p>
        </w:tc>
        <w:tc>
          <w:tcPr>
            <w:tcW w:w="34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A9C698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2条联与联之间遮挡挂帘</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D8943D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1套</w:t>
            </w:r>
          </w:p>
        </w:tc>
      </w:tr>
      <w:tr w:rsidR="00C7015B" w:rsidRPr="00425F0C" w14:paraId="02A545CB" w14:textId="77777777">
        <w:tc>
          <w:tcPr>
            <w:tcW w:w="130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81DCC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3</w:t>
            </w:r>
          </w:p>
        </w:tc>
        <w:tc>
          <w:tcPr>
            <w:tcW w:w="34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2FF97F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产品合格证</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276624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21577BA2" w14:textId="77777777">
        <w:tc>
          <w:tcPr>
            <w:tcW w:w="130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7323D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4</w:t>
            </w:r>
          </w:p>
        </w:tc>
        <w:tc>
          <w:tcPr>
            <w:tcW w:w="34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13381B8"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产品说明书</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00455A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bl>
    <w:p w14:paraId="342EA8A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 医用射线防护屏 单联  配置清单（单台）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450"/>
        <w:gridCol w:w="2250"/>
      </w:tblGrid>
      <w:tr w:rsidR="00C7015B" w:rsidRPr="00425F0C" w14:paraId="7965C5F4" w14:textId="77777777" w:rsidTr="00F53F27">
        <w:tc>
          <w:tcPr>
            <w:tcW w:w="1275" w:type="dxa"/>
            <w:tcMar>
              <w:top w:w="0" w:type="dxa"/>
              <w:left w:w="105" w:type="dxa"/>
              <w:bottom w:w="0" w:type="dxa"/>
              <w:right w:w="105" w:type="dxa"/>
            </w:tcMar>
          </w:tcPr>
          <w:p w14:paraId="7D08EE59"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序号</w:t>
            </w:r>
          </w:p>
        </w:tc>
        <w:tc>
          <w:tcPr>
            <w:tcW w:w="3450" w:type="dxa"/>
            <w:tcMar>
              <w:top w:w="0" w:type="dxa"/>
              <w:left w:w="105" w:type="dxa"/>
              <w:bottom w:w="0" w:type="dxa"/>
              <w:right w:w="105" w:type="dxa"/>
            </w:tcMar>
          </w:tcPr>
          <w:p w14:paraId="5AACCAC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配置</w:t>
            </w:r>
          </w:p>
        </w:tc>
        <w:tc>
          <w:tcPr>
            <w:tcW w:w="2250" w:type="dxa"/>
            <w:tcMar>
              <w:top w:w="0" w:type="dxa"/>
              <w:left w:w="105" w:type="dxa"/>
              <w:bottom w:w="0" w:type="dxa"/>
              <w:right w:w="105" w:type="dxa"/>
            </w:tcMar>
          </w:tcPr>
          <w:p w14:paraId="31ED586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数量</w:t>
            </w:r>
          </w:p>
        </w:tc>
      </w:tr>
      <w:tr w:rsidR="00C7015B" w:rsidRPr="00425F0C" w14:paraId="3B7877F7" w14:textId="77777777" w:rsidTr="00F53F27">
        <w:tc>
          <w:tcPr>
            <w:tcW w:w="1275" w:type="dxa"/>
            <w:tcMar>
              <w:top w:w="0" w:type="dxa"/>
              <w:left w:w="105" w:type="dxa"/>
              <w:bottom w:w="0" w:type="dxa"/>
              <w:right w:w="105" w:type="dxa"/>
            </w:tcMar>
          </w:tcPr>
          <w:p w14:paraId="50680D9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1</w:t>
            </w:r>
          </w:p>
        </w:tc>
        <w:tc>
          <w:tcPr>
            <w:tcW w:w="3450" w:type="dxa"/>
            <w:tcMar>
              <w:top w:w="0" w:type="dxa"/>
              <w:left w:w="105" w:type="dxa"/>
              <w:bottom w:w="0" w:type="dxa"/>
              <w:right w:w="105" w:type="dxa"/>
            </w:tcMar>
          </w:tcPr>
          <w:p w14:paraId="42DF1022"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产品主体</w:t>
            </w:r>
          </w:p>
        </w:tc>
        <w:tc>
          <w:tcPr>
            <w:tcW w:w="2250" w:type="dxa"/>
            <w:tcMar>
              <w:top w:w="0" w:type="dxa"/>
              <w:left w:w="105" w:type="dxa"/>
              <w:bottom w:w="0" w:type="dxa"/>
              <w:right w:w="105" w:type="dxa"/>
            </w:tcMar>
          </w:tcPr>
          <w:p w14:paraId="027AC8DD"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1套</w:t>
            </w:r>
          </w:p>
        </w:tc>
      </w:tr>
      <w:tr w:rsidR="00C7015B" w:rsidRPr="00425F0C" w14:paraId="27E9F77A" w14:textId="77777777" w:rsidTr="00F53F27">
        <w:tc>
          <w:tcPr>
            <w:tcW w:w="1275" w:type="dxa"/>
            <w:tcMar>
              <w:top w:w="0" w:type="dxa"/>
              <w:left w:w="105" w:type="dxa"/>
              <w:bottom w:w="0" w:type="dxa"/>
              <w:right w:w="105" w:type="dxa"/>
            </w:tcMar>
          </w:tcPr>
          <w:p w14:paraId="179F029F"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2</w:t>
            </w:r>
          </w:p>
        </w:tc>
        <w:tc>
          <w:tcPr>
            <w:tcW w:w="3450" w:type="dxa"/>
            <w:tcMar>
              <w:top w:w="0" w:type="dxa"/>
              <w:left w:w="105" w:type="dxa"/>
              <w:bottom w:w="0" w:type="dxa"/>
              <w:right w:w="105" w:type="dxa"/>
            </w:tcMar>
          </w:tcPr>
          <w:p w14:paraId="4A34479B"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产品合格证</w:t>
            </w:r>
          </w:p>
        </w:tc>
        <w:tc>
          <w:tcPr>
            <w:tcW w:w="2250" w:type="dxa"/>
            <w:tcMar>
              <w:top w:w="0" w:type="dxa"/>
              <w:left w:w="105" w:type="dxa"/>
              <w:bottom w:w="0" w:type="dxa"/>
              <w:right w:w="105" w:type="dxa"/>
            </w:tcMar>
          </w:tcPr>
          <w:p w14:paraId="52ABE7D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3E83C468" w14:textId="77777777" w:rsidTr="00F53F27">
        <w:tc>
          <w:tcPr>
            <w:tcW w:w="1275" w:type="dxa"/>
            <w:tcMar>
              <w:top w:w="0" w:type="dxa"/>
              <w:left w:w="105" w:type="dxa"/>
              <w:bottom w:w="0" w:type="dxa"/>
              <w:right w:w="105" w:type="dxa"/>
            </w:tcMar>
          </w:tcPr>
          <w:p w14:paraId="55C7CB07"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lastRenderedPageBreak/>
              <w:t>3</w:t>
            </w:r>
          </w:p>
        </w:tc>
        <w:tc>
          <w:tcPr>
            <w:tcW w:w="3450" w:type="dxa"/>
            <w:tcMar>
              <w:top w:w="0" w:type="dxa"/>
              <w:left w:w="105" w:type="dxa"/>
              <w:bottom w:w="0" w:type="dxa"/>
              <w:right w:w="105" w:type="dxa"/>
            </w:tcMar>
          </w:tcPr>
          <w:p w14:paraId="6CC49EDC"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产品说明书</w:t>
            </w:r>
          </w:p>
        </w:tc>
        <w:tc>
          <w:tcPr>
            <w:tcW w:w="2250" w:type="dxa"/>
            <w:tcMar>
              <w:top w:w="0" w:type="dxa"/>
              <w:left w:w="105" w:type="dxa"/>
              <w:bottom w:w="0" w:type="dxa"/>
              <w:right w:w="105" w:type="dxa"/>
            </w:tcMar>
          </w:tcPr>
          <w:p w14:paraId="4E0F5D86"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cs="宋体"/>
                <w:sz w:val="24"/>
                <w:szCs w:val="24"/>
              </w:rPr>
              <w:t>1份</w:t>
            </w:r>
          </w:p>
        </w:tc>
      </w:tr>
    </w:tbl>
    <w:p w14:paraId="6012A4BE" w14:textId="77777777" w:rsidR="00C7015B" w:rsidRPr="00425F0C" w:rsidRDefault="00C7015B">
      <w:pPr>
        <w:pStyle w:val="null3"/>
        <w:spacing w:before="90" w:after="90"/>
        <w:ind w:left="-180" w:right="-180" w:firstLine="480"/>
        <w:jc w:val="center"/>
        <w:rPr>
          <w:rFonts w:ascii="宋体" w:eastAsia="宋体" w:hAnsi="宋体" w:hint="default"/>
          <w:sz w:val="24"/>
          <w:szCs w:val="24"/>
        </w:rPr>
      </w:pPr>
    </w:p>
    <w:p w14:paraId="4646FA7E" w14:textId="77777777" w:rsidR="00C7015B" w:rsidRPr="00425F0C" w:rsidRDefault="00C7015B">
      <w:pPr>
        <w:pStyle w:val="null3"/>
        <w:spacing w:before="90" w:after="90"/>
        <w:ind w:left="-180" w:right="-180" w:firstLine="480"/>
        <w:jc w:val="both"/>
        <w:rPr>
          <w:rFonts w:ascii="宋体" w:eastAsia="宋体" w:hAnsi="宋体" w:hint="default"/>
          <w:sz w:val="24"/>
          <w:szCs w:val="24"/>
        </w:rPr>
      </w:pPr>
    </w:p>
    <w:p w14:paraId="2C049C13" w14:textId="77777777" w:rsidR="00C7015B" w:rsidRPr="00425F0C" w:rsidRDefault="00F53F27">
      <w:pPr>
        <w:pStyle w:val="null3"/>
        <w:spacing w:before="90" w:after="90"/>
        <w:ind w:left="-180" w:right="-180" w:firstLine="480"/>
        <w:jc w:val="both"/>
        <w:rPr>
          <w:rFonts w:ascii="宋体" w:eastAsia="宋体" w:hAnsi="宋体" w:hint="default"/>
          <w:sz w:val="24"/>
          <w:szCs w:val="24"/>
        </w:rPr>
      </w:pPr>
      <w:r w:rsidRPr="00425F0C">
        <w:rPr>
          <w:rFonts w:ascii="宋体" w:eastAsia="宋体" w:hAnsi="宋体" w:cs="calibri, sans-serif"/>
          <w:sz w:val="24"/>
          <w:szCs w:val="24"/>
        </w:rPr>
        <w:t xml:space="preserve"> </w:t>
      </w:r>
      <w:r w:rsidRPr="00425F0C">
        <w:rPr>
          <w:rFonts w:ascii="宋体" w:eastAsia="宋体" w:hAnsi="宋体" w:cs="宋体"/>
          <w:sz w:val="24"/>
          <w:szCs w:val="24"/>
        </w:rPr>
        <w:t>个人防护用品   35套</w:t>
      </w:r>
    </w:p>
    <w:p w14:paraId="47E458BF" w14:textId="77777777" w:rsidR="00C7015B" w:rsidRPr="00425F0C" w:rsidRDefault="00C7015B">
      <w:pPr>
        <w:pStyle w:val="null3"/>
        <w:spacing w:before="90" w:after="90"/>
        <w:ind w:left="-180" w:right="-180" w:firstLine="480"/>
        <w:jc w:val="both"/>
        <w:rPr>
          <w:rFonts w:ascii="宋体" w:eastAsia="宋体" w:hAnsi="宋体" w:hint="default"/>
          <w:sz w:val="24"/>
          <w:szCs w:val="24"/>
        </w:rPr>
      </w:pPr>
    </w:p>
    <w:p w14:paraId="1E2D7B0B"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一、防护服</w:t>
      </w:r>
      <w:r w:rsidRPr="00425F0C">
        <w:rPr>
          <w:rFonts w:ascii="宋体" w:eastAsia="宋体" w:hAnsi="宋体" w:cs="calibri, sans-serif"/>
          <w:sz w:val="24"/>
          <w:szCs w:val="24"/>
        </w:rPr>
        <w:t xml:space="preserve">   </w:t>
      </w:r>
      <w:r w:rsidRPr="00425F0C">
        <w:rPr>
          <w:rFonts w:ascii="宋体" w:eastAsia="宋体" w:hAnsi="宋体" w:cs="宋体"/>
          <w:sz w:val="24"/>
          <w:szCs w:val="24"/>
        </w:rPr>
        <w:t>12套</w:t>
      </w:r>
    </w:p>
    <w:p w14:paraId="51D61EC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 xml:space="preserve">（一）防辐射衣   双面连体短袖  </w:t>
      </w:r>
    </w:p>
    <w:p w14:paraId="1E68751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1、材料：</w:t>
      </w:r>
    </w:p>
    <w:p w14:paraId="2860CC4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1.1内部X线防护材料为轻铅材料，轻、薄、柔软且韧性好，分布均匀，不会发生铅游离。</w:t>
      </w:r>
    </w:p>
    <w:p w14:paraId="248A4A6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1.2、铅当量前部防护≥0.5mmPb，后部防护≥0.25mmPb。</w:t>
      </w:r>
    </w:p>
    <w:p w14:paraId="68549C7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2、外部面料</w:t>
      </w:r>
    </w:p>
    <w:p w14:paraId="11028B2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2.1外层面料为抗菌面料，有抗菌功能，易于清洁，保养维护方便，如有污染使用中性清洁剂轻轻擦拭即可。内层为专用面料，耐磨、防水、抗汗。防水指数&gt;5000。</w:t>
      </w:r>
    </w:p>
    <w:p w14:paraId="29A0DA1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3、提供有效产品备案、生产备案及对应质量体系（ISO9001/13485）证明文件。</w:t>
      </w:r>
    </w:p>
    <w:p w14:paraId="1ADB816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4、技术参数</w:t>
      </w:r>
    </w:p>
    <w:p w14:paraId="7200B04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4.1肩部带有柔软衬垫，可最大程度提高使用者的穿着舒适度。采用大面积优质魔术贴，配可调节宽腰带，防止从腰部滑落，减轻肩部承重。</w:t>
      </w:r>
    </w:p>
    <w:p w14:paraId="1F77556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4.2防护衣前部、后部均为整片制作，中间无缝线，不漏射线。</w:t>
      </w:r>
    </w:p>
    <w:p w14:paraId="40153B4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4.3特殊规格客厅定制。</w:t>
      </w:r>
    </w:p>
    <w:p w14:paraId="0990A06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4.4防护性能：在不同的KV值的情况下都能很好的达到或超出标示的当量值。</w:t>
      </w:r>
    </w:p>
    <w:p w14:paraId="0C65BE46" w14:textId="77777777" w:rsidR="00C7015B" w:rsidRPr="00425F0C" w:rsidRDefault="00C7015B">
      <w:pPr>
        <w:pStyle w:val="null3"/>
        <w:ind w:firstLine="480"/>
        <w:jc w:val="both"/>
        <w:rPr>
          <w:rFonts w:ascii="宋体" w:eastAsia="宋体" w:hAnsi="宋体" w:hint="default"/>
          <w:sz w:val="24"/>
          <w:szCs w:val="24"/>
        </w:rPr>
      </w:pPr>
    </w:p>
    <w:p w14:paraId="364141C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 xml:space="preserve">（二）防辐射围领   成人型   </w:t>
      </w:r>
    </w:p>
    <w:p w14:paraId="0085013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1、材料：</w:t>
      </w:r>
    </w:p>
    <w:p w14:paraId="098BEB2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1.1内部X线防护材料为轻铅材料，轻、薄、柔软且韧性好，分布均匀，不会发生铅游离。</w:t>
      </w:r>
    </w:p>
    <w:p w14:paraId="57C9FB8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1.2铅当量≥0.5mmPb。</w:t>
      </w:r>
    </w:p>
    <w:p w14:paraId="7AC3821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2、外部面料</w:t>
      </w:r>
    </w:p>
    <w:p w14:paraId="39634B5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2.1外层面料为抗菌面料，有抗菌功能，易于清洁，保养维护方便，如有污染使用中性清洁剂轻轻擦拭即可。内层为专用面料，耐磨、防水、抗汗。防水指数&gt;5000。</w:t>
      </w:r>
    </w:p>
    <w:p w14:paraId="314DC9B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3、提供有效产品备案、生产备案及对应质量体系（ISO9001/13485）证明文件。</w:t>
      </w:r>
    </w:p>
    <w:p w14:paraId="1040DA3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4、技术参数</w:t>
      </w:r>
    </w:p>
    <w:p w14:paraId="230003D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4.1采用优质魔术贴，可调节大小，方便使用。</w:t>
      </w:r>
    </w:p>
    <w:p w14:paraId="52A007C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4.2特殊规格可提供定制。</w:t>
      </w:r>
    </w:p>
    <w:p w14:paraId="605636E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4.3防护性能：在不同的KV值的情况下都能很好的达到或超出标示的当量值。</w:t>
      </w:r>
    </w:p>
    <w:p w14:paraId="66841F51" w14:textId="77777777" w:rsidR="00C7015B" w:rsidRPr="00425F0C" w:rsidRDefault="00C7015B">
      <w:pPr>
        <w:pStyle w:val="null3"/>
        <w:ind w:firstLine="480"/>
        <w:jc w:val="both"/>
        <w:rPr>
          <w:rFonts w:ascii="宋体" w:eastAsia="宋体" w:hAnsi="宋体" w:hint="default"/>
          <w:sz w:val="24"/>
          <w:szCs w:val="24"/>
        </w:rPr>
      </w:pPr>
    </w:p>
    <w:p w14:paraId="75B24E8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（三）防辐射帽   成人型</w:t>
      </w:r>
    </w:p>
    <w:p w14:paraId="547A69C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1、材料：</w:t>
      </w:r>
    </w:p>
    <w:p w14:paraId="7739CD7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1.1内部X线防护材料为英国原装进口轻铅材料，轻、薄、柔软且韧性好，分布均匀，不会发生铅游离。</w:t>
      </w:r>
    </w:p>
    <w:p w14:paraId="7F8D237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1.2铅当量≥0.5mmPb。</w:t>
      </w:r>
    </w:p>
    <w:p w14:paraId="6495FA7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2、外部面料</w:t>
      </w:r>
    </w:p>
    <w:p w14:paraId="68B6CBF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2.1外层面料为抗菌面料，有抗菌功能，易于清洁，保养维护方便，如有污染使用中性清洁剂轻轻擦拭即可。内层为专用面料，耐磨、防水、抗汗。防水指数&gt;5000。</w:t>
      </w:r>
    </w:p>
    <w:p w14:paraId="47BCDFE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3、提供有效产品备案、生产备案及对应质量体系（ISO9001/13485）证明文件。</w:t>
      </w:r>
    </w:p>
    <w:p w14:paraId="33E5D0A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4、技术参数</w:t>
      </w:r>
    </w:p>
    <w:p w14:paraId="12831BB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4.1采用优质魔术贴，可调节大小，方便使用。</w:t>
      </w:r>
    </w:p>
    <w:p w14:paraId="4ACB356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4.2有多种款式、尺寸可供选择，如果特殊规格可以定制。</w:t>
      </w:r>
    </w:p>
    <w:p w14:paraId="70CC051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4.3防护性能：在不同的KV值的情况下都能很好的达到或超出标示的当量值。</w:t>
      </w:r>
    </w:p>
    <w:p w14:paraId="5DECDD75" w14:textId="77777777" w:rsidR="00C7015B" w:rsidRPr="00425F0C" w:rsidRDefault="00C7015B">
      <w:pPr>
        <w:pStyle w:val="null3"/>
        <w:ind w:firstLine="480"/>
        <w:jc w:val="both"/>
        <w:rPr>
          <w:rFonts w:ascii="宋体" w:eastAsia="宋体" w:hAnsi="宋体" w:hint="default"/>
          <w:sz w:val="24"/>
          <w:szCs w:val="24"/>
        </w:rPr>
      </w:pPr>
    </w:p>
    <w:p w14:paraId="62F8CD0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（四）医用射线性腺防护帘    三角裤</w:t>
      </w:r>
    </w:p>
    <w:p w14:paraId="7DDFA67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1、材料：</w:t>
      </w:r>
    </w:p>
    <w:p w14:paraId="08012FC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1.1内部X线防护材料为轻铅材料，轻、薄、柔软且韧性好，分布均匀，不会发生铅游离。</w:t>
      </w:r>
    </w:p>
    <w:p w14:paraId="30924FA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1.2铅当量前部防护≥0.5mmPb，后部防护≥0.25mmPb。</w:t>
      </w:r>
    </w:p>
    <w:p w14:paraId="78060D7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2、外部面料</w:t>
      </w:r>
    </w:p>
    <w:p w14:paraId="1B3F3B4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2.1外层面料为抗菌面料，有抗菌功能，易于清洁，保养维护方便，如有污染使用中性清洁剂轻轻擦拭即可。内层为专用面料，耐磨、防水、抗汗。防水指数&gt;5000。</w:t>
      </w:r>
    </w:p>
    <w:p w14:paraId="63D1599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3、提供有效产品备案、生产备案及对应质量体系（ISO9001/13485）证明文件。</w:t>
      </w:r>
    </w:p>
    <w:p w14:paraId="7168124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4、技术参数</w:t>
      </w:r>
    </w:p>
    <w:p w14:paraId="4091649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4.1采用优质魔术贴，可调节，方便使用。</w:t>
      </w:r>
    </w:p>
    <w:p w14:paraId="24CCBD0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4.2尺寸≥600*1200mm，特殊规格可提供定制。</w:t>
      </w:r>
    </w:p>
    <w:p w14:paraId="5D7BF2DB"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4.3防护性能：在不同的KV值的情况下都能很好的达到或超出标示的当量值。</w:t>
      </w:r>
    </w:p>
    <w:p w14:paraId="3A046539" w14:textId="77777777" w:rsidR="00C7015B" w:rsidRPr="00425F0C" w:rsidRDefault="00C7015B" w:rsidP="00F53F27">
      <w:pPr>
        <w:pStyle w:val="null3"/>
        <w:jc w:val="both"/>
        <w:rPr>
          <w:rFonts w:ascii="宋体" w:eastAsia="宋体" w:hAnsi="宋体" w:hint="default"/>
          <w:sz w:val="24"/>
          <w:szCs w:val="24"/>
        </w:rPr>
      </w:pPr>
    </w:p>
    <w:p w14:paraId="55AC20E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（五）防护服   配置清单（单套）</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020"/>
        <w:gridCol w:w="3345"/>
        <w:gridCol w:w="2115"/>
        <w:gridCol w:w="1125"/>
      </w:tblGrid>
      <w:tr w:rsidR="00C7015B" w:rsidRPr="00425F0C" w14:paraId="557D1A15" w14:textId="77777777">
        <w:tc>
          <w:tcPr>
            <w:tcW w:w="102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7859E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序号</w:t>
            </w:r>
          </w:p>
        </w:tc>
        <w:tc>
          <w:tcPr>
            <w:tcW w:w="5460" w:type="dxa"/>
            <w:gridSpan w:val="2"/>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F1CB32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名  称</w:t>
            </w:r>
          </w:p>
        </w:tc>
        <w:tc>
          <w:tcPr>
            <w:tcW w:w="1125"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B12A628"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数量</w:t>
            </w:r>
          </w:p>
        </w:tc>
      </w:tr>
      <w:tr w:rsidR="00C7015B" w:rsidRPr="00425F0C" w14:paraId="3C75624C"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5E716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130FA6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防辐射衣</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F02D234"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双面连体短袖</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A46E2B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1套</w:t>
            </w:r>
          </w:p>
        </w:tc>
      </w:tr>
      <w:tr w:rsidR="00C7015B" w:rsidRPr="00425F0C" w14:paraId="4CE72FCB"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48DE3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C80DCC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防辐射围领</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6A3D75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成人型</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6887B18"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1件</w:t>
            </w:r>
          </w:p>
        </w:tc>
      </w:tr>
      <w:tr w:rsidR="00C7015B" w:rsidRPr="00425F0C" w14:paraId="2612B29E"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21640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3</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808106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防辐射帽</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86921E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成人型</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447158E"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1件</w:t>
            </w:r>
          </w:p>
        </w:tc>
      </w:tr>
      <w:tr w:rsidR="00C7015B" w:rsidRPr="00425F0C" w14:paraId="0A4EDAA9"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5B1C8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4</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063668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医用射线性腺防护帘</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06114F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三角裤</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76D61D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1件</w:t>
            </w:r>
          </w:p>
        </w:tc>
      </w:tr>
      <w:tr w:rsidR="00C7015B" w:rsidRPr="00425F0C" w14:paraId="5548243F"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27344E"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5</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10E3C93"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专用腰带</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A369BA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BFD739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1条</w:t>
            </w:r>
          </w:p>
        </w:tc>
      </w:tr>
      <w:tr w:rsidR="00C7015B" w:rsidRPr="00425F0C" w14:paraId="157EC891"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A36E2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6</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7C5FC9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专用小衣架</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1787463"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515EF0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1个</w:t>
            </w:r>
          </w:p>
        </w:tc>
      </w:tr>
      <w:tr w:rsidR="00C7015B" w:rsidRPr="00425F0C" w14:paraId="7F7E8F6D"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E115E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7</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513083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产品合格证</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62F7ED4"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72131C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67D3387E" w14:textId="77777777">
        <w:tc>
          <w:tcPr>
            <w:tcW w:w="10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5515264"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8</w:t>
            </w:r>
          </w:p>
        </w:tc>
        <w:tc>
          <w:tcPr>
            <w:tcW w:w="334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BD2A1A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产品说明书</w:t>
            </w:r>
          </w:p>
        </w:tc>
        <w:tc>
          <w:tcPr>
            <w:tcW w:w="211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A90E0B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12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3095374"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bl>
    <w:p w14:paraId="2D2B322F" w14:textId="77777777" w:rsidR="00C7015B" w:rsidRPr="00425F0C" w:rsidRDefault="00C7015B">
      <w:pPr>
        <w:pStyle w:val="null3"/>
        <w:ind w:firstLine="480"/>
        <w:jc w:val="both"/>
        <w:rPr>
          <w:rFonts w:ascii="宋体" w:eastAsia="宋体" w:hAnsi="宋体" w:hint="default"/>
          <w:sz w:val="24"/>
          <w:szCs w:val="24"/>
        </w:rPr>
      </w:pPr>
    </w:p>
    <w:p w14:paraId="6D310AF1" w14:textId="77777777" w:rsidR="00C7015B" w:rsidRPr="00425F0C" w:rsidRDefault="00C7015B">
      <w:pPr>
        <w:pStyle w:val="null3"/>
        <w:ind w:left="720" w:firstLine="480"/>
        <w:jc w:val="both"/>
        <w:rPr>
          <w:rFonts w:ascii="宋体" w:eastAsia="宋体" w:hAnsi="宋体" w:hint="default"/>
          <w:sz w:val="24"/>
          <w:szCs w:val="24"/>
        </w:rPr>
      </w:pPr>
    </w:p>
    <w:p w14:paraId="0D7D9F8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二、个人防护用品  23套</w:t>
      </w:r>
    </w:p>
    <w:p w14:paraId="275E187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（一）防辐射衣   双面分体无袖</w:t>
      </w:r>
    </w:p>
    <w:p w14:paraId="5FDD9B4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1、材料</w:t>
      </w:r>
    </w:p>
    <w:p w14:paraId="539B751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1.1内部X线防护材料为轻铅材料，轻、薄、柔软且韧性好，分布均匀，不会发生铅游离。</w:t>
      </w:r>
    </w:p>
    <w:p w14:paraId="0DE711C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1.2铅当量前部防护≥0.5mmPb，后部防护≥0.25mmPb。</w:t>
      </w:r>
    </w:p>
    <w:p w14:paraId="74A2AC4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2、外部面料</w:t>
      </w:r>
    </w:p>
    <w:p w14:paraId="1FB8129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2.1外层面料为抗菌面料，有抗菌功能，易于清洁，保养维护方便，如有污染使用中性清洁剂轻轻擦拭即可。内层为专用面料，耐磨、防水、抗汗。防水指数&gt;5000。</w:t>
      </w:r>
    </w:p>
    <w:p w14:paraId="73ADC27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3、提供有效产品备案、生产备案及对应质量体系（ISO9001/13485）证明文件。</w:t>
      </w:r>
    </w:p>
    <w:p w14:paraId="6C09E4A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4、技术参数</w:t>
      </w:r>
    </w:p>
    <w:p w14:paraId="5295FF6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4.1肩部带有柔软衬垫，最大程度提高使用者的穿着舒适度。采用大面积优质魔术贴，配可调节宽腰带，防止从腰部滑落，减轻肩部承重。</w:t>
      </w:r>
    </w:p>
    <w:p w14:paraId="5F752FA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4.2防护衣前部、后部均为整片制作，中间无缝线，不漏射线。</w:t>
      </w:r>
    </w:p>
    <w:p w14:paraId="2DB1C37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4.3特殊规格可提供定制。</w:t>
      </w:r>
    </w:p>
    <w:p w14:paraId="17A506C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4.4防护性能：在不同的KV值的情况下都能很好的达到或超出标示的当量值。</w:t>
      </w:r>
    </w:p>
    <w:p w14:paraId="31029408" w14:textId="77777777" w:rsidR="00C7015B" w:rsidRPr="00425F0C" w:rsidRDefault="00C7015B">
      <w:pPr>
        <w:pStyle w:val="null3"/>
        <w:ind w:firstLine="480"/>
        <w:jc w:val="both"/>
        <w:rPr>
          <w:rFonts w:ascii="宋体" w:eastAsia="宋体" w:hAnsi="宋体" w:hint="default"/>
          <w:sz w:val="24"/>
          <w:szCs w:val="24"/>
        </w:rPr>
      </w:pPr>
    </w:p>
    <w:p w14:paraId="4AF5BB2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（二）防辐射围领   成人型</w:t>
      </w:r>
    </w:p>
    <w:p w14:paraId="501A264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1、材料</w:t>
      </w:r>
    </w:p>
    <w:p w14:paraId="163C555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1.1内部X线防护材料为轻铅材料，轻、薄、柔软且韧性好，分布均匀，不会发生铅游离。</w:t>
      </w:r>
    </w:p>
    <w:p w14:paraId="23A24CF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1.2铅当量≥0.5mmPb。</w:t>
      </w:r>
    </w:p>
    <w:p w14:paraId="246E495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2、外部面料</w:t>
      </w:r>
    </w:p>
    <w:p w14:paraId="360134C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2.1外层面料为抗菌面料，有抗菌功能，易于清洁，保养维护方便，如有污染使用中性清洁剂轻轻擦拭即可。内层为专用面料，耐磨、防水、抗汗。防水指数&gt;5000。</w:t>
      </w:r>
    </w:p>
    <w:p w14:paraId="67526E6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3、提供有效产品备案、生产备案及对应质量体系（ISO9001/13485）证明文件。</w:t>
      </w:r>
    </w:p>
    <w:p w14:paraId="6062B43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4、技术参数</w:t>
      </w:r>
    </w:p>
    <w:p w14:paraId="45A8AEC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4.1采用优质魔术贴，可调节大小，方便使用。</w:t>
      </w:r>
    </w:p>
    <w:p w14:paraId="7345A10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4.2特殊规格可提供定制。</w:t>
      </w:r>
    </w:p>
    <w:p w14:paraId="513F146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4.3防护性能：在不同的KV值的情况下都能很好的达到或超出标示的当量值。</w:t>
      </w:r>
    </w:p>
    <w:p w14:paraId="7BFEC0A8" w14:textId="77777777" w:rsidR="00C7015B" w:rsidRPr="00425F0C" w:rsidRDefault="00C7015B">
      <w:pPr>
        <w:pStyle w:val="null3"/>
        <w:ind w:firstLine="480"/>
        <w:jc w:val="both"/>
        <w:rPr>
          <w:rFonts w:ascii="宋体" w:eastAsia="宋体" w:hAnsi="宋体" w:hint="default"/>
          <w:sz w:val="24"/>
          <w:szCs w:val="24"/>
        </w:rPr>
      </w:pPr>
    </w:p>
    <w:p w14:paraId="7731D5E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（三）防辐射帽   成人型</w:t>
      </w:r>
    </w:p>
    <w:p w14:paraId="4DE8F0B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1、材料</w:t>
      </w:r>
    </w:p>
    <w:p w14:paraId="7C66790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1.1内部X线防护材料为轻铅材料，轻、薄、柔软且韧性好，分布均匀，不会发生铅游离。</w:t>
      </w:r>
    </w:p>
    <w:p w14:paraId="023F2E9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1.2铅当量≥0.5mmPb。</w:t>
      </w:r>
    </w:p>
    <w:p w14:paraId="4CEAE6F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2、外部面料</w:t>
      </w:r>
    </w:p>
    <w:p w14:paraId="6AAB6D9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2.1外层面料为抗菌面料，有抗菌功能，易于清洁，保养维护方便，如有污染使用中性清洁剂轻轻擦拭即可。内层为专用面料，耐磨、防水、抗汗。防水指数&gt;5000。</w:t>
      </w:r>
    </w:p>
    <w:p w14:paraId="4D98453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3、提供有效产品备案、生产备案及对应质量体系（ISO9001/13485）证明文件。</w:t>
      </w:r>
    </w:p>
    <w:p w14:paraId="65A46FD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4、技术参数</w:t>
      </w:r>
    </w:p>
    <w:p w14:paraId="7063D75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4.1采用优质魔术贴，可调节大小，方便使用。</w:t>
      </w:r>
    </w:p>
    <w:p w14:paraId="4149C41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4.2特殊规格可提供定制。</w:t>
      </w:r>
    </w:p>
    <w:p w14:paraId="45F5180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4.3防护性能：在不同的KV值的情况下都能很好的达到或超出标示的当量值。</w:t>
      </w:r>
    </w:p>
    <w:p w14:paraId="66A689D2" w14:textId="77777777" w:rsidR="00C7015B" w:rsidRPr="00425F0C" w:rsidRDefault="00C7015B">
      <w:pPr>
        <w:pStyle w:val="null3"/>
        <w:ind w:firstLine="480"/>
        <w:jc w:val="both"/>
        <w:rPr>
          <w:rFonts w:ascii="宋体" w:eastAsia="宋体" w:hAnsi="宋体" w:hint="default"/>
          <w:sz w:val="24"/>
          <w:szCs w:val="24"/>
        </w:rPr>
      </w:pPr>
    </w:p>
    <w:p w14:paraId="1E02249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（四）医用射线防护手套   分指型</w:t>
      </w:r>
    </w:p>
    <w:p w14:paraId="53438761"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1.1介入用手套，轻、薄、柔软且韧性好，分部均匀。</w:t>
      </w:r>
    </w:p>
    <w:p w14:paraId="60AD871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1.2铅当量≥0.025mmPb</w:t>
      </w:r>
    </w:p>
    <w:p w14:paraId="7C24DBBD"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1.3防护材料抗老化、硬化、耐拉扯。</w:t>
      </w:r>
    </w:p>
    <w:p w14:paraId="2D0EE60F" w14:textId="77777777" w:rsidR="00C7015B" w:rsidRPr="00425F0C" w:rsidRDefault="00C7015B">
      <w:pPr>
        <w:pStyle w:val="null3"/>
        <w:jc w:val="both"/>
        <w:rPr>
          <w:rFonts w:ascii="宋体" w:eastAsia="宋体" w:hAnsi="宋体" w:hint="default"/>
          <w:sz w:val="24"/>
          <w:szCs w:val="24"/>
        </w:rPr>
      </w:pPr>
    </w:p>
    <w:p w14:paraId="2F9CA5C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（五）医用射线防护眼镜   护边型</w:t>
      </w:r>
    </w:p>
    <w:p w14:paraId="2791162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1、X线防护材料为含铅玻璃，具有透光好，无杂质、无气泡。铅当量≥0.5mmPb。</w:t>
      </w:r>
    </w:p>
    <w:p w14:paraId="040B422B"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2、防护性能：前部、侧部均有防护。在不同的KV值的情况下都能很好的达到或超出标示的当量值，提供有效期内国家认可的第三方检测中心出具的防护眼镜正面、侧面的报告单。</w:t>
      </w:r>
    </w:p>
    <w:p w14:paraId="3EF60BF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3、可根据要求，定制度数。</w:t>
      </w:r>
    </w:p>
    <w:p w14:paraId="0036D4BC" w14:textId="77777777" w:rsidR="00C7015B" w:rsidRPr="00425F0C" w:rsidRDefault="00C7015B">
      <w:pPr>
        <w:pStyle w:val="null3"/>
        <w:ind w:firstLine="482"/>
        <w:jc w:val="both"/>
        <w:rPr>
          <w:rFonts w:ascii="宋体" w:eastAsia="宋体" w:hAnsi="宋体" w:hint="default"/>
          <w:sz w:val="24"/>
          <w:szCs w:val="24"/>
        </w:rPr>
      </w:pPr>
    </w:p>
    <w:p w14:paraId="528BF262"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（六）个人防护用品   配置清单 （单套）</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080"/>
        <w:gridCol w:w="3420"/>
        <w:gridCol w:w="1980"/>
        <w:gridCol w:w="1575"/>
      </w:tblGrid>
      <w:tr w:rsidR="00C7015B" w:rsidRPr="00425F0C" w14:paraId="7A41654E" w14:textId="77777777">
        <w:tc>
          <w:tcPr>
            <w:tcW w:w="10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DE7B6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序号</w:t>
            </w:r>
          </w:p>
        </w:tc>
        <w:tc>
          <w:tcPr>
            <w:tcW w:w="5400" w:type="dxa"/>
            <w:gridSpan w:val="2"/>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B30486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名  称</w:t>
            </w:r>
          </w:p>
        </w:tc>
        <w:tc>
          <w:tcPr>
            <w:tcW w:w="1575"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6565D2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数量</w:t>
            </w:r>
          </w:p>
        </w:tc>
      </w:tr>
      <w:tr w:rsidR="00C7015B" w:rsidRPr="00425F0C" w14:paraId="5F26DE7F"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D858F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BDB0BA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防辐射衣</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D59BC8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双面分体无袖</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6A3A61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1套</w:t>
            </w:r>
          </w:p>
        </w:tc>
      </w:tr>
      <w:tr w:rsidR="00C7015B" w:rsidRPr="00425F0C" w14:paraId="1999BCAA"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32A5C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F0F600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防辐射围领</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BE382A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成人型</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217E42E"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3820C633"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E7744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3</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F650D0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防辐射帽</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2B0BC33"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成人型</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130CC7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1F210FB3"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606B9E"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4</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A0D651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医用射线防护手套</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EECE5C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分指型介入超薄</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137A77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1副</w:t>
            </w:r>
          </w:p>
        </w:tc>
      </w:tr>
      <w:tr w:rsidR="00C7015B" w:rsidRPr="00425F0C" w14:paraId="42FA14E2"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63FCB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5</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0E335F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医用射线防护眼镜</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79A797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护边型</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C325BD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1副</w:t>
            </w:r>
          </w:p>
        </w:tc>
      </w:tr>
      <w:tr w:rsidR="00C7015B" w:rsidRPr="00425F0C" w14:paraId="5D4A1941"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FFEA6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6</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AD07C7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专用腰带</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B447FAE"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DE31FD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1条</w:t>
            </w:r>
          </w:p>
        </w:tc>
      </w:tr>
      <w:tr w:rsidR="00C7015B" w:rsidRPr="00425F0C" w14:paraId="27FB59AE"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B7C6C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7</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B50A26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专用小衣架</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F73C7A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7BF10FB"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1个</w:t>
            </w:r>
          </w:p>
        </w:tc>
      </w:tr>
      <w:tr w:rsidR="00C7015B" w:rsidRPr="00425F0C" w14:paraId="7D3D0531"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AC42A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8</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B85BD5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眼镜绳</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4BE515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443EF38"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1条</w:t>
            </w:r>
          </w:p>
        </w:tc>
      </w:tr>
      <w:tr w:rsidR="00C7015B" w:rsidRPr="00425F0C" w14:paraId="0B2430E5"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FD1E71"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9</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1858F6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眼镜布</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BDBE8D1"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E7F77C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1块</w:t>
            </w:r>
          </w:p>
        </w:tc>
      </w:tr>
      <w:tr w:rsidR="00C7015B" w:rsidRPr="00425F0C" w14:paraId="2F891EBA"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747BD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10</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DC08961"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产品合格证</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E631BA4"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B282E6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r w:rsidR="00C7015B" w:rsidRPr="00425F0C" w14:paraId="034681D1" w14:textId="77777777">
        <w:tc>
          <w:tcPr>
            <w:tcW w:w="108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6CA25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11</w:t>
            </w:r>
          </w:p>
        </w:tc>
        <w:tc>
          <w:tcPr>
            <w:tcW w:w="34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49C6BC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产品说明书</w:t>
            </w:r>
          </w:p>
        </w:tc>
        <w:tc>
          <w:tcPr>
            <w:tcW w:w="198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FDF5D0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w:t>
            </w:r>
          </w:p>
        </w:tc>
        <w:tc>
          <w:tcPr>
            <w:tcW w:w="157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701989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1份</w:t>
            </w:r>
          </w:p>
        </w:tc>
      </w:tr>
    </w:tbl>
    <w:p w14:paraId="42EED690" w14:textId="77777777" w:rsidR="00C7015B" w:rsidRPr="00425F0C" w:rsidRDefault="00C7015B">
      <w:pPr>
        <w:pStyle w:val="null3"/>
        <w:ind w:firstLine="480"/>
        <w:jc w:val="both"/>
        <w:rPr>
          <w:rFonts w:ascii="宋体" w:eastAsia="宋体" w:hAnsi="宋体" w:hint="default"/>
          <w:sz w:val="24"/>
          <w:szCs w:val="24"/>
        </w:rPr>
      </w:pPr>
    </w:p>
    <w:p w14:paraId="5FAA2F86" w14:textId="77777777" w:rsidR="00C7015B" w:rsidRPr="00425F0C" w:rsidRDefault="00F53F27" w:rsidP="00F53F27">
      <w:pPr>
        <w:pStyle w:val="null3"/>
        <w:spacing w:before="90" w:after="90"/>
        <w:ind w:right="-180"/>
        <w:jc w:val="both"/>
        <w:rPr>
          <w:rFonts w:ascii="宋体" w:eastAsia="宋体" w:hAnsi="宋体" w:hint="default"/>
          <w:sz w:val="24"/>
          <w:szCs w:val="24"/>
        </w:rPr>
      </w:pPr>
      <w:r w:rsidRPr="00425F0C">
        <w:rPr>
          <w:rFonts w:ascii="宋体" w:eastAsia="宋体" w:hAnsi="宋体" w:cs="宋体"/>
          <w:sz w:val="24"/>
          <w:szCs w:val="24"/>
        </w:rPr>
        <w:t>除湿机    15台</w:t>
      </w:r>
    </w:p>
    <w:p w14:paraId="1EEE170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1、除湿量≥58L/天</w:t>
      </w:r>
    </w:p>
    <w:p w14:paraId="2EF617E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2、制冷剂：R22/380g；</w:t>
      </w:r>
    </w:p>
    <w:p w14:paraId="31FEA5EC"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3、长*宽*高：≥335*485*665mm</w:t>
      </w:r>
    </w:p>
    <w:p w14:paraId="1130156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4、适用温度：5～38℃；</w:t>
      </w:r>
    </w:p>
    <w:p w14:paraId="7CB1822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5、温度调节范围：20%～80%；</w:t>
      </w:r>
    </w:p>
    <w:p w14:paraId="40DC0B4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6、水箱容量≥6L，可连接外接排水管；</w:t>
      </w:r>
    </w:p>
    <w:p w14:paraId="54A9AAA3"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7、使用面积：30～60㎡；</w:t>
      </w:r>
    </w:p>
    <w:p w14:paraId="0C04151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8、具备干衣净化；</w:t>
      </w:r>
    </w:p>
    <w:p w14:paraId="13AAFAF0"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9、具备智能除湿；</w:t>
      </w:r>
    </w:p>
    <w:p w14:paraId="2169974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10、风速调节：高/低档；</w:t>
      </w:r>
    </w:p>
    <w:p w14:paraId="6ADCC984"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11、高效压缩机，压缩机三分钟自动延时保护；</w:t>
      </w:r>
    </w:p>
    <w:p w14:paraId="332BC789"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12、微电脑精确控制除湿；</w:t>
      </w:r>
    </w:p>
    <w:p w14:paraId="3192B2E7"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13、LED智能控制面板，环境湿度数码显示；</w:t>
      </w:r>
    </w:p>
    <w:p w14:paraId="63E6237A"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14、故障代码提示功能；</w:t>
      </w:r>
    </w:p>
    <w:p w14:paraId="0EEBFE2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15、配置清单：主机1台、电源线1根、说明书1本</w:t>
      </w:r>
    </w:p>
    <w:p w14:paraId="0E82CBAF" w14:textId="77777777" w:rsidR="00C7015B" w:rsidRPr="00425F0C" w:rsidRDefault="00C7015B">
      <w:pPr>
        <w:pStyle w:val="null3"/>
        <w:ind w:firstLine="480"/>
        <w:jc w:val="both"/>
        <w:rPr>
          <w:rFonts w:ascii="宋体" w:eastAsia="宋体" w:hAnsi="宋体" w:hint="default"/>
          <w:sz w:val="24"/>
          <w:szCs w:val="24"/>
        </w:rPr>
      </w:pPr>
    </w:p>
    <w:p w14:paraId="4ACCA90D" w14:textId="77777777" w:rsidR="00C7015B" w:rsidRPr="00425F0C" w:rsidRDefault="00C7015B">
      <w:pPr>
        <w:pStyle w:val="null3"/>
        <w:ind w:firstLine="480"/>
        <w:jc w:val="both"/>
        <w:rPr>
          <w:rFonts w:ascii="宋体" w:eastAsia="宋体" w:hAnsi="宋体" w:hint="default"/>
          <w:sz w:val="24"/>
          <w:szCs w:val="24"/>
        </w:rPr>
      </w:pPr>
    </w:p>
    <w:p w14:paraId="287E459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cs="宋体"/>
          <w:sz w:val="24"/>
          <w:szCs w:val="24"/>
        </w:rPr>
        <w:t>无磁推车</w:t>
      </w:r>
      <w:r w:rsidRPr="00425F0C">
        <w:rPr>
          <w:rFonts w:ascii="宋体" w:eastAsia="宋体" w:hAnsi="宋体" w:cs="calibri, sans-serif"/>
          <w:sz w:val="24"/>
          <w:szCs w:val="24"/>
        </w:rPr>
        <w:t xml:space="preserve">     </w:t>
      </w:r>
      <w:r w:rsidRPr="00425F0C">
        <w:rPr>
          <w:rFonts w:ascii="宋体" w:eastAsia="宋体" w:hAnsi="宋体" w:cs="宋体"/>
          <w:sz w:val="24"/>
          <w:szCs w:val="24"/>
        </w:rPr>
        <w:t>1台</w:t>
      </w:r>
    </w:p>
    <w:p w14:paraId="0F3FB075"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1、外形尺寸：≤650mm×450mm×900mm</w:t>
      </w:r>
    </w:p>
    <w:p w14:paraId="196137BF"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lastRenderedPageBreak/>
        <w:t>2、承重：≥45KG</w:t>
      </w:r>
    </w:p>
    <w:p w14:paraId="41A4598D"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3、净重：≤30KG</w:t>
      </w:r>
    </w:p>
    <w:p w14:paraId="590C54C8"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4、材质：医用工程塑料ABS材质，整体无磁</w:t>
      </w:r>
    </w:p>
    <w:p w14:paraId="491D5F56"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5、台面：ABS材质凹形台面</w:t>
      </w:r>
    </w:p>
    <w:p w14:paraId="06DF488D" w14:textId="52B71DF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6、两层带护栏，双抽屉，把手，限位螺丝与立柱连接时可靠稳定</w:t>
      </w:r>
    </w:p>
    <w:p w14:paraId="3EEF08B0" w14:textId="2D9110E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7、扶手：扶手加高，扶手角符合人体工学，可轻松推拉</w:t>
      </w:r>
    </w:p>
    <w:p w14:paraId="732D1C01" w14:textId="31422CA2"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8、万向静音轮：无磁万向静音轮，可刹车</w:t>
      </w:r>
    </w:p>
    <w:p w14:paraId="24984AED" w14:textId="560561C6"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9、旋转调节污物桶，可拆卸自由调节</w:t>
      </w:r>
    </w:p>
    <w:p w14:paraId="017F239E" w14:textId="77777777" w:rsidR="00C7015B" w:rsidRPr="00425F0C" w:rsidRDefault="00F53F27" w:rsidP="00F53F27">
      <w:pPr>
        <w:pStyle w:val="null3"/>
        <w:jc w:val="both"/>
        <w:rPr>
          <w:rFonts w:ascii="宋体" w:eastAsia="宋体" w:hAnsi="宋体" w:hint="default"/>
          <w:sz w:val="24"/>
          <w:szCs w:val="24"/>
        </w:rPr>
      </w:pPr>
      <w:r w:rsidRPr="00425F0C">
        <w:rPr>
          <w:rFonts w:ascii="宋体" w:eastAsia="宋体" w:hAnsi="宋体" w:cs="宋体"/>
          <w:sz w:val="24"/>
          <w:szCs w:val="24"/>
        </w:rPr>
        <w:t>10、配置清单</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245"/>
        <w:gridCol w:w="4800"/>
        <w:gridCol w:w="2220"/>
      </w:tblGrid>
      <w:tr w:rsidR="00C7015B" w:rsidRPr="00425F0C" w14:paraId="3A2C1E50"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861CC0"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序 号</w:t>
            </w:r>
          </w:p>
        </w:tc>
        <w:tc>
          <w:tcPr>
            <w:tcW w:w="4800"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50995A5"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名 称</w:t>
            </w:r>
          </w:p>
        </w:tc>
        <w:tc>
          <w:tcPr>
            <w:tcW w:w="2220"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BBE9A23"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数 量</w:t>
            </w:r>
          </w:p>
        </w:tc>
      </w:tr>
      <w:tr w:rsidR="00C7015B" w:rsidRPr="00425F0C" w14:paraId="0B48A9C1" w14:textId="77777777">
        <w:tc>
          <w:tcPr>
            <w:tcW w:w="12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93B32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w:t>
            </w:r>
          </w:p>
        </w:tc>
        <w:tc>
          <w:tcPr>
            <w:tcW w:w="48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24D0C67"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推车组合</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0E1A37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1台</w:t>
            </w:r>
          </w:p>
        </w:tc>
      </w:tr>
      <w:tr w:rsidR="00C7015B" w:rsidRPr="00425F0C" w14:paraId="4EE4255A" w14:textId="77777777">
        <w:tc>
          <w:tcPr>
            <w:tcW w:w="12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A51A51"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w:t>
            </w:r>
          </w:p>
        </w:tc>
        <w:tc>
          <w:tcPr>
            <w:tcW w:w="48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1EF810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抽屉</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C3596B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2只</w:t>
            </w:r>
          </w:p>
        </w:tc>
      </w:tr>
      <w:tr w:rsidR="00C7015B" w:rsidRPr="00425F0C" w14:paraId="17260A7F" w14:textId="77777777">
        <w:tc>
          <w:tcPr>
            <w:tcW w:w="12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79C7F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3</w:t>
            </w:r>
          </w:p>
        </w:tc>
        <w:tc>
          <w:tcPr>
            <w:tcW w:w="48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7F9E3AA"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前轮</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89FD7C9"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2只</w:t>
            </w:r>
          </w:p>
        </w:tc>
      </w:tr>
      <w:tr w:rsidR="00C7015B" w:rsidRPr="00425F0C" w14:paraId="255EE02F" w14:textId="77777777">
        <w:tc>
          <w:tcPr>
            <w:tcW w:w="12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6D60C3"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4</w:t>
            </w:r>
          </w:p>
        </w:tc>
        <w:tc>
          <w:tcPr>
            <w:tcW w:w="48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425DC46"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后轮</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B80558E"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2只</w:t>
            </w:r>
          </w:p>
        </w:tc>
      </w:tr>
      <w:tr w:rsidR="00C7015B" w:rsidRPr="00425F0C" w14:paraId="43DEAD0E" w14:textId="77777777">
        <w:tc>
          <w:tcPr>
            <w:tcW w:w="12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CB3C5F"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5</w:t>
            </w:r>
          </w:p>
        </w:tc>
        <w:tc>
          <w:tcPr>
            <w:tcW w:w="48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6D7E56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旋转调节污物桶</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3894312"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1个</w:t>
            </w:r>
          </w:p>
        </w:tc>
      </w:tr>
      <w:tr w:rsidR="00C7015B" w:rsidRPr="00425F0C" w14:paraId="25E6095F" w14:textId="77777777">
        <w:tc>
          <w:tcPr>
            <w:tcW w:w="12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A1CFAC"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6</w:t>
            </w:r>
          </w:p>
        </w:tc>
        <w:tc>
          <w:tcPr>
            <w:tcW w:w="48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AA8CE4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扶手</w:t>
            </w:r>
          </w:p>
        </w:tc>
        <w:tc>
          <w:tcPr>
            <w:tcW w:w="222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8FF517D" w14:textId="77777777" w:rsidR="00C7015B" w:rsidRPr="00425F0C" w:rsidRDefault="00F53F27">
            <w:pPr>
              <w:pStyle w:val="null3"/>
              <w:ind w:firstLine="480"/>
              <w:jc w:val="center"/>
              <w:rPr>
                <w:rFonts w:ascii="宋体" w:eastAsia="宋体" w:hAnsi="宋体" w:hint="default"/>
                <w:sz w:val="24"/>
                <w:szCs w:val="24"/>
              </w:rPr>
            </w:pPr>
            <w:r w:rsidRPr="00425F0C">
              <w:rPr>
                <w:rFonts w:ascii="宋体" w:eastAsia="宋体" w:hAnsi="宋体" w:cs="宋体"/>
                <w:sz w:val="24"/>
                <w:szCs w:val="24"/>
              </w:rPr>
              <w:t>1个</w:t>
            </w:r>
          </w:p>
        </w:tc>
      </w:tr>
    </w:tbl>
    <w:p w14:paraId="2C4D1894" w14:textId="77777777" w:rsidR="002B4D25" w:rsidRDefault="002B4D25" w:rsidP="002B4D25">
      <w:pPr>
        <w:pStyle w:val="null3"/>
        <w:jc w:val="both"/>
        <w:outlineLvl w:val="2"/>
        <w:rPr>
          <w:rFonts w:ascii="宋体" w:eastAsia="宋体" w:hAnsi="宋体" w:hint="default"/>
          <w:sz w:val="24"/>
          <w:szCs w:val="24"/>
        </w:rPr>
      </w:pPr>
    </w:p>
    <w:p w14:paraId="050236A4" w14:textId="571A7025" w:rsidR="00C7015B" w:rsidRPr="002B4D25" w:rsidRDefault="00F53F27" w:rsidP="002B4D25">
      <w:pPr>
        <w:pStyle w:val="null3"/>
        <w:jc w:val="both"/>
        <w:outlineLvl w:val="2"/>
        <w:rPr>
          <w:rFonts w:ascii="宋体" w:eastAsia="宋体" w:hAnsi="宋体" w:hint="default"/>
          <w:b/>
          <w:bCs/>
          <w:sz w:val="24"/>
          <w:szCs w:val="24"/>
        </w:rPr>
      </w:pPr>
      <w:r w:rsidRPr="002B4D25">
        <w:rPr>
          <w:rFonts w:ascii="宋体" w:eastAsia="宋体" w:hAnsi="宋体"/>
          <w:b/>
          <w:bCs/>
          <w:sz w:val="24"/>
          <w:szCs w:val="24"/>
        </w:rPr>
        <w:t>三、商务要求（以“★”标示的内容为不允许负偏离的实质性要求）</w:t>
      </w:r>
    </w:p>
    <w:p w14:paraId="79B3D100" w14:textId="77777777" w:rsidR="00C7015B" w:rsidRPr="00425F0C" w:rsidRDefault="00C7015B">
      <w:pPr>
        <w:pStyle w:val="null3"/>
        <w:jc w:val="both"/>
        <w:rPr>
          <w:rFonts w:ascii="宋体" w:eastAsia="宋体" w:hAnsi="宋体" w:hint="default"/>
          <w:sz w:val="24"/>
          <w:szCs w:val="24"/>
        </w:rPr>
      </w:pPr>
    </w:p>
    <w:p w14:paraId="0265DE5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2410"/>
        <w:gridCol w:w="3801"/>
      </w:tblGrid>
      <w:tr w:rsidR="00C7015B" w:rsidRPr="00425F0C" w14:paraId="233CD27A" w14:textId="77777777" w:rsidTr="002B4D25">
        <w:tc>
          <w:tcPr>
            <w:tcW w:w="817" w:type="dxa"/>
          </w:tcPr>
          <w:p w14:paraId="19108F3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序号</w:t>
            </w:r>
          </w:p>
        </w:tc>
        <w:tc>
          <w:tcPr>
            <w:tcW w:w="1276" w:type="dxa"/>
          </w:tcPr>
          <w:p w14:paraId="2B54283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参数性质</w:t>
            </w:r>
          </w:p>
        </w:tc>
        <w:tc>
          <w:tcPr>
            <w:tcW w:w="2410" w:type="dxa"/>
          </w:tcPr>
          <w:p w14:paraId="5697F65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类型</w:t>
            </w:r>
          </w:p>
        </w:tc>
        <w:tc>
          <w:tcPr>
            <w:tcW w:w="3801" w:type="dxa"/>
          </w:tcPr>
          <w:p w14:paraId="1ED3179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要求</w:t>
            </w:r>
          </w:p>
        </w:tc>
      </w:tr>
      <w:tr w:rsidR="00C7015B" w:rsidRPr="00425F0C" w14:paraId="4DF819BF" w14:textId="77777777" w:rsidTr="002B4D25">
        <w:tc>
          <w:tcPr>
            <w:tcW w:w="817" w:type="dxa"/>
          </w:tcPr>
          <w:p w14:paraId="6F6344E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w:t>
            </w:r>
          </w:p>
        </w:tc>
        <w:tc>
          <w:tcPr>
            <w:tcW w:w="1276" w:type="dxa"/>
          </w:tcPr>
          <w:p w14:paraId="4E56F655"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w:t>
            </w:r>
          </w:p>
        </w:tc>
        <w:tc>
          <w:tcPr>
            <w:tcW w:w="2410" w:type="dxa"/>
          </w:tcPr>
          <w:p w14:paraId="7934FF8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交货时间</w:t>
            </w:r>
          </w:p>
        </w:tc>
        <w:tc>
          <w:tcPr>
            <w:tcW w:w="3801" w:type="dxa"/>
          </w:tcPr>
          <w:p w14:paraId="013AF5E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自合同签订之日起30日</w:t>
            </w:r>
          </w:p>
        </w:tc>
      </w:tr>
      <w:tr w:rsidR="00C7015B" w:rsidRPr="00425F0C" w14:paraId="3906C243" w14:textId="77777777" w:rsidTr="002B4D25">
        <w:tc>
          <w:tcPr>
            <w:tcW w:w="817" w:type="dxa"/>
          </w:tcPr>
          <w:p w14:paraId="4200A023"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2</w:t>
            </w:r>
          </w:p>
        </w:tc>
        <w:tc>
          <w:tcPr>
            <w:tcW w:w="1276" w:type="dxa"/>
          </w:tcPr>
          <w:p w14:paraId="2D0C254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w:t>
            </w:r>
          </w:p>
        </w:tc>
        <w:tc>
          <w:tcPr>
            <w:tcW w:w="2410" w:type="dxa"/>
          </w:tcPr>
          <w:p w14:paraId="45FFB27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交货地点</w:t>
            </w:r>
          </w:p>
        </w:tc>
        <w:tc>
          <w:tcPr>
            <w:tcW w:w="3801" w:type="dxa"/>
          </w:tcPr>
          <w:p w14:paraId="7D6F7C7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福建省泉州市南安市医院指定地点</w:t>
            </w:r>
          </w:p>
        </w:tc>
      </w:tr>
      <w:tr w:rsidR="00C7015B" w:rsidRPr="00425F0C" w14:paraId="7F2E4B0D" w14:textId="77777777" w:rsidTr="002B4D25">
        <w:tc>
          <w:tcPr>
            <w:tcW w:w="817" w:type="dxa"/>
          </w:tcPr>
          <w:p w14:paraId="535766D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3</w:t>
            </w:r>
          </w:p>
        </w:tc>
        <w:tc>
          <w:tcPr>
            <w:tcW w:w="1276" w:type="dxa"/>
          </w:tcPr>
          <w:p w14:paraId="5B124D6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w:t>
            </w:r>
          </w:p>
        </w:tc>
        <w:tc>
          <w:tcPr>
            <w:tcW w:w="2410" w:type="dxa"/>
          </w:tcPr>
          <w:p w14:paraId="682F704E"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交货条件</w:t>
            </w:r>
          </w:p>
        </w:tc>
        <w:tc>
          <w:tcPr>
            <w:tcW w:w="3801" w:type="dxa"/>
          </w:tcPr>
          <w:p w14:paraId="7EF45A0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验收合格，调试完毕，交付使用。</w:t>
            </w:r>
          </w:p>
        </w:tc>
      </w:tr>
      <w:tr w:rsidR="00C7015B" w:rsidRPr="00425F0C" w14:paraId="75B26FDA" w14:textId="77777777" w:rsidTr="002B4D25">
        <w:tc>
          <w:tcPr>
            <w:tcW w:w="817" w:type="dxa"/>
          </w:tcPr>
          <w:p w14:paraId="2E023ED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4</w:t>
            </w:r>
          </w:p>
        </w:tc>
        <w:tc>
          <w:tcPr>
            <w:tcW w:w="1276" w:type="dxa"/>
          </w:tcPr>
          <w:p w14:paraId="27308C9A"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w:t>
            </w:r>
          </w:p>
        </w:tc>
        <w:tc>
          <w:tcPr>
            <w:tcW w:w="2410" w:type="dxa"/>
          </w:tcPr>
          <w:p w14:paraId="0C8EBE0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是否邀请投标人验收</w:t>
            </w:r>
          </w:p>
        </w:tc>
        <w:tc>
          <w:tcPr>
            <w:tcW w:w="3801" w:type="dxa"/>
          </w:tcPr>
          <w:p w14:paraId="5B1CA9FF"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不邀请投标人验收</w:t>
            </w:r>
          </w:p>
        </w:tc>
      </w:tr>
      <w:tr w:rsidR="00C7015B" w:rsidRPr="00425F0C" w14:paraId="021B052C" w14:textId="77777777" w:rsidTr="002B4D25">
        <w:tc>
          <w:tcPr>
            <w:tcW w:w="817" w:type="dxa"/>
          </w:tcPr>
          <w:p w14:paraId="597A04B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5</w:t>
            </w:r>
          </w:p>
        </w:tc>
        <w:tc>
          <w:tcPr>
            <w:tcW w:w="1276" w:type="dxa"/>
          </w:tcPr>
          <w:p w14:paraId="3912D5F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w:t>
            </w:r>
          </w:p>
        </w:tc>
        <w:tc>
          <w:tcPr>
            <w:tcW w:w="2410" w:type="dxa"/>
          </w:tcPr>
          <w:p w14:paraId="22A637A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履约验收方式</w:t>
            </w:r>
          </w:p>
        </w:tc>
        <w:tc>
          <w:tcPr>
            <w:tcW w:w="3801" w:type="dxa"/>
          </w:tcPr>
          <w:p w14:paraId="5DB19E84"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期次1，说明：1.出厂检验：中标单位负责所提供设备的出厂检验，应按设备技术标准规定的检验项目和检验方法进行全面检验，保证设备原厂地和技术指标的真实性、完整性、合法性，并负责将设备送达采购单位指定的供货地点。 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w:t>
            </w:r>
            <w:r w:rsidRPr="00425F0C">
              <w:rPr>
                <w:rFonts w:ascii="宋体" w:eastAsia="宋体" w:hAnsi="宋体"/>
                <w:sz w:val="24"/>
                <w:szCs w:val="24"/>
              </w:rPr>
              <w:lastRenderedPageBreak/>
              <w:t>料等)及安装报告等文档汇集成册交付采购单位。 3.安装调试：中标单位指派技术人员到现场进行安装、调试，并向采购单位安排的工作人员介绍设备功能。采购单位安排专人配合，并提供安装所需的基本条件，保证各项安装工作顺利进行。 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 5.设备运行情况检查：系统设备自验收合格后运行满90天后，中标单位完成一次全面巡检，期间出现的任何软硬件问题，应由中标单位及时处理修正。经采购单位确认设备运行正常后方能达到付款条件。</w:t>
            </w:r>
          </w:p>
        </w:tc>
      </w:tr>
      <w:tr w:rsidR="00C7015B" w:rsidRPr="00425F0C" w14:paraId="598B16B8" w14:textId="77777777" w:rsidTr="002B4D25">
        <w:tc>
          <w:tcPr>
            <w:tcW w:w="817" w:type="dxa"/>
          </w:tcPr>
          <w:p w14:paraId="61A22CF1"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lastRenderedPageBreak/>
              <w:t>6</w:t>
            </w:r>
          </w:p>
        </w:tc>
        <w:tc>
          <w:tcPr>
            <w:tcW w:w="1276" w:type="dxa"/>
          </w:tcPr>
          <w:p w14:paraId="25A31017"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w:t>
            </w:r>
          </w:p>
        </w:tc>
        <w:tc>
          <w:tcPr>
            <w:tcW w:w="2410" w:type="dxa"/>
          </w:tcPr>
          <w:p w14:paraId="7BAD1A78"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合同支付方式</w:t>
            </w:r>
          </w:p>
        </w:tc>
        <w:tc>
          <w:tcPr>
            <w:tcW w:w="3801" w:type="dxa"/>
          </w:tcPr>
          <w:p w14:paraId="3ADD5ED0"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1、设备自验收合格后正常运行满90天且无质量问题，且中标单位完成一次全面巡检后，一次性支付合同全款，达到付款条件起30日，支付合同总金额的100.00%</w:t>
            </w:r>
          </w:p>
        </w:tc>
      </w:tr>
      <w:tr w:rsidR="00C7015B" w:rsidRPr="00425F0C" w14:paraId="0FD4A530" w14:textId="77777777" w:rsidTr="002B4D25">
        <w:tc>
          <w:tcPr>
            <w:tcW w:w="817" w:type="dxa"/>
          </w:tcPr>
          <w:p w14:paraId="47F383C9"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7</w:t>
            </w:r>
          </w:p>
        </w:tc>
        <w:tc>
          <w:tcPr>
            <w:tcW w:w="1276" w:type="dxa"/>
          </w:tcPr>
          <w:p w14:paraId="641381EC"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w:t>
            </w:r>
          </w:p>
        </w:tc>
        <w:tc>
          <w:tcPr>
            <w:tcW w:w="2410" w:type="dxa"/>
          </w:tcPr>
          <w:p w14:paraId="5B6C14A6"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其他</w:t>
            </w:r>
          </w:p>
        </w:tc>
        <w:tc>
          <w:tcPr>
            <w:tcW w:w="3801" w:type="dxa"/>
          </w:tcPr>
          <w:p w14:paraId="5C60FCF2" w14:textId="77777777" w:rsidR="00C7015B" w:rsidRPr="00425F0C" w:rsidRDefault="00F53F27">
            <w:pPr>
              <w:pStyle w:val="null3"/>
              <w:jc w:val="both"/>
              <w:rPr>
                <w:rFonts w:ascii="宋体" w:eastAsia="宋体" w:hAnsi="宋体" w:hint="default"/>
                <w:sz w:val="24"/>
                <w:szCs w:val="24"/>
              </w:rPr>
            </w:pPr>
            <w:r w:rsidRPr="00425F0C">
              <w:rPr>
                <w:rFonts w:ascii="宋体" w:eastAsia="宋体" w:hAnsi="宋体"/>
                <w:sz w:val="24"/>
                <w:szCs w:val="24"/>
              </w:rPr>
              <w:t>“序号1：交货时间”为系统模板，具体内容按以下描述为准：接到医院通知30日内供货。“序号6：合同支付方式”为系统模板，具体内容按以下描述为准：设备自验收合格后正常运行满90天且无质量问题，且中标单位完成一次全面巡检后，一次性支付合同全款。</w:t>
            </w:r>
          </w:p>
        </w:tc>
      </w:tr>
    </w:tbl>
    <w:p w14:paraId="2E63CC22" w14:textId="77777777" w:rsidR="002B4D25" w:rsidRDefault="002B4D25" w:rsidP="002B4D25">
      <w:pPr>
        <w:pStyle w:val="null3"/>
        <w:rPr>
          <w:rFonts w:ascii="宋体" w:eastAsia="宋体" w:hAnsi="宋体" w:hint="default"/>
          <w:sz w:val="24"/>
          <w:szCs w:val="24"/>
        </w:rPr>
      </w:pPr>
    </w:p>
    <w:p w14:paraId="76D737FF" w14:textId="006B45DC" w:rsidR="00C7015B" w:rsidRPr="00425F0C" w:rsidRDefault="00F53F27" w:rsidP="002B4D25">
      <w:pPr>
        <w:pStyle w:val="null3"/>
        <w:rPr>
          <w:rFonts w:ascii="宋体" w:eastAsia="宋体" w:hAnsi="宋体" w:hint="default"/>
          <w:sz w:val="24"/>
          <w:szCs w:val="24"/>
        </w:rPr>
      </w:pPr>
      <w:r w:rsidRPr="00425F0C">
        <w:rPr>
          <w:rFonts w:ascii="宋体" w:eastAsia="宋体" w:hAnsi="宋体"/>
          <w:sz w:val="24"/>
          <w:szCs w:val="24"/>
        </w:rPr>
        <w:t>履约保证金</w:t>
      </w:r>
    </w:p>
    <w:p w14:paraId="398C3AC2" w14:textId="77777777" w:rsidR="00C7015B" w:rsidRPr="00425F0C" w:rsidRDefault="00C7015B">
      <w:pPr>
        <w:pStyle w:val="null3"/>
        <w:rPr>
          <w:rFonts w:ascii="宋体" w:eastAsia="宋体" w:hAnsi="宋体" w:hint="default"/>
          <w:sz w:val="24"/>
          <w:szCs w:val="24"/>
        </w:rPr>
      </w:pPr>
    </w:p>
    <w:p w14:paraId="53B6E789"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采购包1：缴纳</w:t>
      </w:r>
    </w:p>
    <w:p w14:paraId="2ADD626A"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t>本采购包履约保证金为合同金额的2.0%</w:t>
      </w:r>
    </w:p>
    <w:p w14:paraId="0A1548B7" w14:textId="77777777" w:rsidR="00C7015B" w:rsidRPr="00425F0C" w:rsidRDefault="00F53F27">
      <w:pPr>
        <w:pStyle w:val="null3"/>
        <w:rPr>
          <w:rFonts w:ascii="宋体" w:eastAsia="宋体" w:hAnsi="宋体" w:hint="default"/>
          <w:sz w:val="24"/>
          <w:szCs w:val="24"/>
        </w:rPr>
      </w:pPr>
      <w:r w:rsidRPr="00425F0C">
        <w:rPr>
          <w:rFonts w:ascii="宋体" w:eastAsia="宋体" w:hAnsi="宋体"/>
          <w:sz w:val="24"/>
          <w:szCs w:val="24"/>
        </w:rPr>
        <w:lastRenderedPageBreak/>
        <w:t>说明：中标人在签订政府采购合同前应向采购人缴纳合同总金额的2%做为履约保证金，以电汇、银行转账、支票、汇票、本票或者金融机构、担保机构出具的保函、电子保函等形式提交。该履约保证金于中标人履行完合同约定权利义务事项后，由中标人书面提出申请，无其他未了事项，无息退还。注：若本项目中标人为符合财政部、工信部文件（财库〔2020〕46号）规定的中、小、微企业（须提供中小企业声明函），缴纳履约保证金的金额为合同总金额的1%。</w:t>
      </w:r>
    </w:p>
    <w:p w14:paraId="6817AF80" w14:textId="77777777" w:rsidR="002B4D25" w:rsidRDefault="002B4D25" w:rsidP="002B4D25">
      <w:pPr>
        <w:pStyle w:val="null3"/>
        <w:rPr>
          <w:rFonts w:ascii="宋体" w:eastAsia="宋体" w:hAnsi="宋体" w:hint="default"/>
          <w:sz w:val="24"/>
          <w:szCs w:val="24"/>
        </w:rPr>
      </w:pPr>
    </w:p>
    <w:p w14:paraId="44ACC5A7" w14:textId="6FB4A05B" w:rsidR="00C7015B" w:rsidRPr="00425F0C" w:rsidRDefault="00F53F27" w:rsidP="002B4D25">
      <w:pPr>
        <w:pStyle w:val="null3"/>
        <w:rPr>
          <w:rFonts w:ascii="宋体" w:eastAsia="宋体" w:hAnsi="宋体" w:hint="default"/>
          <w:sz w:val="24"/>
          <w:szCs w:val="24"/>
        </w:rPr>
      </w:pPr>
      <w:r w:rsidRPr="00425F0C">
        <w:rPr>
          <w:rFonts w:ascii="宋体" w:eastAsia="宋体" w:hAnsi="宋体"/>
          <w:sz w:val="24"/>
          <w:szCs w:val="24"/>
        </w:rPr>
        <w:t>其他商务要求</w:t>
      </w:r>
    </w:p>
    <w:p w14:paraId="33276E83" w14:textId="77777777" w:rsidR="00C7015B" w:rsidRPr="00425F0C" w:rsidRDefault="00C7015B">
      <w:pPr>
        <w:pStyle w:val="null3"/>
        <w:rPr>
          <w:rFonts w:ascii="宋体" w:eastAsia="宋体" w:hAnsi="宋体" w:hint="default"/>
          <w:sz w:val="24"/>
          <w:szCs w:val="24"/>
        </w:rPr>
      </w:pPr>
    </w:p>
    <w:p w14:paraId="0AC75F13" w14:textId="56A875EE"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8</w:t>
      </w:r>
      <w:r w:rsidR="00F53F27" w:rsidRPr="00425F0C">
        <w:rPr>
          <w:rFonts w:ascii="宋体" w:eastAsia="宋体" w:hAnsi="宋体" w:cs="宋体"/>
          <w:sz w:val="24"/>
          <w:szCs w:val="24"/>
        </w:rPr>
        <w:t>、投标人的工作范围</w:t>
      </w:r>
    </w:p>
    <w:p w14:paraId="1D971A52" w14:textId="6608C935"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8</w:t>
      </w:r>
      <w:r w:rsidR="00F53F27" w:rsidRPr="00425F0C">
        <w:rPr>
          <w:rFonts w:ascii="宋体" w:eastAsia="宋体" w:hAnsi="宋体" w:cs="宋体"/>
          <w:sz w:val="24"/>
          <w:szCs w:val="24"/>
        </w:rPr>
        <w:t>.1投标人必须能提供所有货物、材料、工具的采购和安装。</w:t>
      </w:r>
    </w:p>
    <w:p w14:paraId="48D97B07" w14:textId="1B3B55AA"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8</w:t>
      </w:r>
      <w:r w:rsidR="00F53F27" w:rsidRPr="00425F0C">
        <w:rPr>
          <w:rFonts w:ascii="宋体" w:eastAsia="宋体" w:hAnsi="宋体" w:cs="宋体"/>
          <w:sz w:val="24"/>
          <w:szCs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14:paraId="5A51A112" w14:textId="0A3F6143"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8</w:t>
      </w:r>
      <w:r w:rsidR="00F53F27" w:rsidRPr="00425F0C">
        <w:rPr>
          <w:rFonts w:ascii="宋体" w:eastAsia="宋体" w:hAnsi="宋体" w:cs="宋体"/>
          <w:sz w:val="24"/>
          <w:szCs w:val="24"/>
        </w:rPr>
        <w:t>.3投标人对每种货物只允许有一种品 牌和一个报价，采购人不接受有任何选择性的品 牌和报价。</w:t>
      </w:r>
    </w:p>
    <w:p w14:paraId="089D0E1A" w14:textId="0724FDE1"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8</w:t>
      </w:r>
      <w:r w:rsidR="00F53F27" w:rsidRPr="00425F0C">
        <w:rPr>
          <w:rFonts w:ascii="宋体" w:eastAsia="宋体" w:hAnsi="宋体" w:cs="宋体"/>
          <w:sz w:val="24"/>
          <w:szCs w:val="24"/>
        </w:rPr>
        <w:t>.4要求投标人提供的其它伴随服务(或义务)</w:t>
      </w:r>
    </w:p>
    <w:p w14:paraId="0C32B7C4" w14:textId="0BDE5CB5"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9</w:t>
      </w:r>
      <w:r w:rsidR="00F53F27" w:rsidRPr="00425F0C">
        <w:rPr>
          <w:rFonts w:ascii="宋体" w:eastAsia="宋体" w:hAnsi="宋体" w:cs="宋体"/>
          <w:sz w:val="24"/>
          <w:szCs w:val="24"/>
        </w:rPr>
        <w:t>、供货</w:t>
      </w:r>
    </w:p>
    <w:p w14:paraId="10C09626" w14:textId="044CEA7C"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9</w:t>
      </w:r>
      <w:r w:rsidR="00F53F27" w:rsidRPr="00425F0C">
        <w:rPr>
          <w:rFonts w:ascii="宋体" w:eastAsia="宋体" w:hAnsi="宋体" w:cs="宋体"/>
          <w:sz w:val="24"/>
          <w:szCs w:val="24"/>
        </w:rPr>
        <w:t>.1投标人必须能按照合同的规定，准时提供货物、配件、材料及工具，并负责所供货物、配件、材料及工具的包装和运保、安装、调试、维修及培训。</w:t>
      </w:r>
    </w:p>
    <w:p w14:paraId="474CEF45" w14:textId="59AFC436"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9</w:t>
      </w:r>
      <w:r w:rsidR="00F53F27" w:rsidRPr="00425F0C">
        <w:rPr>
          <w:rFonts w:ascii="宋体" w:eastAsia="宋体" w:hAnsi="宋体" w:cs="宋体"/>
          <w:sz w:val="24"/>
          <w:szCs w:val="24"/>
        </w:rPr>
        <w:t>.2供货范围除包括货物外，还应包括配套的辅助设备、技术资料（包括操作手册、使用指南、维修指南或服务手册等）、以及所必需的备品备件品，负责运输、安装并提供相应的技术服务与质量保证。</w:t>
      </w:r>
    </w:p>
    <w:p w14:paraId="6D83FE22" w14:textId="15F3FBE8"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10</w:t>
      </w:r>
      <w:r w:rsidR="00F53F27" w:rsidRPr="00425F0C">
        <w:rPr>
          <w:rFonts w:ascii="宋体" w:eastAsia="宋体" w:hAnsi="宋体" w:cs="宋体"/>
          <w:sz w:val="24"/>
          <w:szCs w:val="24"/>
        </w:rPr>
        <w:t>、培训</w:t>
      </w:r>
    </w:p>
    <w:p w14:paraId="7BB956E8" w14:textId="37EDABD4"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10</w:t>
      </w:r>
      <w:r w:rsidR="00F53F27" w:rsidRPr="00425F0C">
        <w:rPr>
          <w:rFonts w:ascii="宋体" w:eastAsia="宋体" w:hAnsi="宋体" w:cs="宋体"/>
          <w:sz w:val="24"/>
          <w:szCs w:val="24"/>
        </w:rPr>
        <w:t>.1中标人应有计划地对采购人的管理、维保人员进行本次采购货物的基本知识、相关检测法律法规、技术标准、使用、维护保养技术的现场培训（包括厂方针对性的培训），以保证售后的良好运行状态。应为采购人技术人员提供操作、保养等方面的培训，直至能熟练独立操作。</w:t>
      </w:r>
    </w:p>
    <w:p w14:paraId="10480C87" w14:textId="708C70E6" w:rsidR="00C7015B" w:rsidRPr="00425F0C" w:rsidRDefault="002B4D25">
      <w:pPr>
        <w:pStyle w:val="null3"/>
        <w:spacing w:after="150"/>
        <w:ind w:firstLine="480"/>
        <w:rPr>
          <w:rFonts w:ascii="宋体" w:eastAsia="宋体" w:hAnsi="宋体" w:hint="default"/>
          <w:sz w:val="24"/>
          <w:szCs w:val="24"/>
        </w:rPr>
      </w:pPr>
      <w:r>
        <w:rPr>
          <w:rFonts w:ascii="宋体" w:eastAsia="宋体" w:hAnsi="宋体" w:cs="宋体" w:hint="default"/>
          <w:sz w:val="24"/>
          <w:szCs w:val="24"/>
        </w:rPr>
        <w:t>11</w:t>
      </w:r>
      <w:r w:rsidR="00F53F27" w:rsidRPr="00425F0C">
        <w:rPr>
          <w:rFonts w:ascii="宋体" w:eastAsia="宋体" w:hAnsi="宋体" w:cs="宋体"/>
          <w:sz w:val="24"/>
          <w:szCs w:val="24"/>
        </w:rPr>
        <w:t>、文本资料</w:t>
      </w:r>
      <w:r w:rsidR="00F53F27" w:rsidRPr="00425F0C">
        <w:rPr>
          <w:rFonts w:ascii="宋体" w:eastAsia="宋体" w:hAnsi="宋体"/>
          <w:sz w:val="24"/>
          <w:szCs w:val="24"/>
        </w:rPr>
        <w:br/>
      </w:r>
      <w:r w:rsidR="00F53F27" w:rsidRPr="00425F0C">
        <w:rPr>
          <w:rFonts w:ascii="宋体" w:eastAsia="宋体" w:hAnsi="宋体" w:cs="宋体"/>
          <w:sz w:val="24"/>
          <w:szCs w:val="24"/>
        </w:rPr>
        <w:t>（中标人应向采购人提供不少于以下列标明的中文（或英文）技术资料，在货物交货时随机提供；并提供货物原装品 牌的证明文件或资料，其费用应包括在总价内。若技术资料不全，采购人有权拒绝验收。）</w:t>
      </w:r>
    </w:p>
    <w:p w14:paraId="37154F77" w14:textId="77777777"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使用说明书；</w:t>
      </w:r>
    </w:p>
    <w:p w14:paraId="47965974" w14:textId="77777777"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出厂货物明细表（含包装和装箱的详细情况说明）；</w:t>
      </w:r>
    </w:p>
    <w:p w14:paraId="6DF28D15" w14:textId="77777777"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出厂检验报告和合格证书；</w:t>
      </w:r>
    </w:p>
    <w:p w14:paraId="0D1B4595" w14:textId="77777777"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其它需提供的通知或文本。</w:t>
      </w:r>
    </w:p>
    <w:p w14:paraId="6A492EC8" w14:textId="21376F8F"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lastRenderedPageBreak/>
        <w:t>1</w:t>
      </w:r>
      <w:r w:rsidR="002B4D25">
        <w:rPr>
          <w:rFonts w:ascii="宋体" w:eastAsia="宋体" w:hAnsi="宋体" w:cs="宋体" w:hint="default"/>
          <w:sz w:val="24"/>
          <w:szCs w:val="24"/>
        </w:rPr>
        <w:t>2</w:t>
      </w:r>
      <w:r w:rsidRPr="00425F0C">
        <w:rPr>
          <w:rFonts w:ascii="宋体" w:eastAsia="宋体" w:hAnsi="宋体" w:cs="宋体"/>
          <w:sz w:val="24"/>
          <w:szCs w:val="24"/>
        </w:rPr>
        <w:t>、保修期及售 后服务</w:t>
      </w:r>
    </w:p>
    <w:p w14:paraId="14949DB4" w14:textId="77777777"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14:paraId="2472BD36" w14:textId="77777777"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维保服务：</w:t>
      </w:r>
    </w:p>
    <w:p w14:paraId="60D18AA5" w14:textId="77777777" w:rsidR="00C7015B" w:rsidRPr="00425F0C" w:rsidRDefault="00F53F27">
      <w:pPr>
        <w:pStyle w:val="null3"/>
        <w:ind w:firstLine="480"/>
        <w:rPr>
          <w:rFonts w:ascii="宋体" w:eastAsia="宋体" w:hAnsi="宋体" w:hint="default"/>
          <w:sz w:val="24"/>
          <w:szCs w:val="24"/>
        </w:rPr>
      </w:pPr>
      <w:r w:rsidRPr="00425F0C">
        <w:rPr>
          <w:rFonts w:ascii="宋体" w:eastAsia="宋体" w:hAnsi="宋体" w:cs="宋体"/>
          <w:sz w:val="24"/>
          <w:szCs w:val="24"/>
        </w:rPr>
        <w:t>1）本次采购免费质量保证期为2年。各投标人应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r w:rsidRPr="00425F0C">
        <w:rPr>
          <w:rFonts w:ascii="宋体" w:eastAsia="宋体" w:hAnsi="宋体"/>
          <w:sz w:val="24"/>
          <w:szCs w:val="24"/>
        </w:rPr>
        <w:br/>
      </w:r>
      <w:r w:rsidRPr="00425F0C">
        <w:rPr>
          <w:rFonts w:ascii="宋体" w:eastAsia="宋体" w:hAnsi="宋体" w:cs="宋体"/>
          <w:sz w:val="24"/>
          <w:szCs w:val="24"/>
        </w:rPr>
        <w:t xml:space="preserve">   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sidRPr="00425F0C">
        <w:rPr>
          <w:rFonts w:ascii="宋体" w:eastAsia="宋体" w:hAnsi="宋体"/>
          <w:sz w:val="24"/>
          <w:szCs w:val="24"/>
        </w:rPr>
        <w:br/>
      </w:r>
      <w:r w:rsidRPr="00425F0C">
        <w:rPr>
          <w:rFonts w:ascii="宋体" w:eastAsia="宋体" w:hAnsi="宋体" w:cs="宋体"/>
          <w:sz w:val="24"/>
          <w:szCs w:val="24"/>
        </w:rPr>
        <w:t xml:space="preserve">  3）质保期外：免费质量保证期结束后，中标单位仍对产品提供有偿维护、终身升级服务，出现质量问题时，中标单位在2小时内电话响应，24小时内到达，并保证以不高于行业和市场行情的价格收取成本费用，不收人工服务费。</w:t>
      </w:r>
      <w:r w:rsidRPr="00425F0C">
        <w:rPr>
          <w:rFonts w:ascii="宋体" w:eastAsia="宋体" w:hAnsi="宋体"/>
          <w:sz w:val="24"/>
          <w:szCs w:val="24"/>
        </w:rPr>
        <w:br/>
      </w:r>
      <w:r w:rsidRPr="00425F0C">
        <w:rPr>
          <w:rFonts w:ascii="宋体" w:eastAsia="宋体" w:hAnsi="宋体" w:cs="宋体"/>
          <w:sz w:val="24"/>
          <w:szCs w:val="24"/>
        </w:rPr>
        <w:t xml:space="preserve">   4）免费保修期满前1个月内中标单位应负责对设备进行一次免费全面检查，如发现潜在问题，应负责排除，保证设备正常运行。</w:t>
      </w:r>
      <w:r w:rsidRPr="00425F0C">
        <w:rPr>
          <w:rFonts w:ascii="宋体" w:eastAsia="宋体" w:hAnsi="宋体"/>
          <w:sz w:val="24"/>
          <w:szCs w:val="24"/>
        </w:rPr>
        <w:br/>
      </w:r>
      <w:r w:rsidRPr="00425F0C">
        <w:rPr>
          <w:rFonts w:ascii="宋体" w:eastAsia="宋体" w:hAnsi="宋体" w:cs="宋体"/>
          <w:sz w:val="24"/>
          <w:szCs w:val="24"/>
        </w:rPr>
        <w:t xml:space="preserve">   5）中标单位应负责对接院内信息系统相关接口，对接接口的所有费用均由中标单位承担。</w:t>
      </w:r>
    </w:p>
    <w:p w14:paraId="61C0C776" w14:textId="5A07A996"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1</w:t>
      </w:r>
      <w:r w:rsidR="002B4D25">
        <w:rPr>
          <w:rFonts w:ascii="宋体" w:eastAsia="宋体" w:hAnsi="宋体" w:cs="宋体" w:hint="default"/>
          <w:sz w:val="24"/>
          <w:szCs w:val="24"/>
        </w:rPr>
        <w:t>3</w:t>
      </w:r>
      <w:r w:rsidRPr="00425F0C">
        <w:rPr>
          <w:rFonts w:ascii="宋体" w:eastAsia="宋体" w:hAnsi="宋体" w:cs="宋体"/>
          <w:sz w:val="24"/>
          <w:szCs w:val="24"/>
        </w:rPr>
        <w:t>、报价要求</w:t>
      </w:r>
    </w:p>
    <w:p w14:paraId="3BB0ECCF" w14:textId="2796BC5E"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1</w:t>
      </w:r>
      <w:r w:rsidR="002B4D25">
        <w:rPr>
          <w:rFonts w:ascii="宋体" w:eastAsia="宋体" w:hAnsi="宋体" w:cs="宋体" w:hint="default"/>
          <w:sz w:val="24"/>
          <w:szCs w:val="24"/>
        </w:rPr>
        <w:t>3</w:t>
      </w:r>
      <w:r w:rsidRPr="00425F0C">
        <w:rPr>
          <w:rFonts w:ascii="宋体" w:eastAsia="宋体" w:hAnsi="宋体" w:cs="宋体"/>
          <w:sz w:val="24"/>
          <w:szCs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14:paraId="0D798D1B" w14:textId="12650F93"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1</w:t>
      </w:r>
      <w:r w:rsidR="002B4D25">
        <w:rPr>
          <w:rFonts w:ascii="宋体" w:eastAsia="宋体" w:hAnsi="宋体" w:cs="宋体" w:hint="default"/>
          <w:sz w:val="24"/>
          <w:szCs w:val="24"/>
        </w:rPr>
        <w:t>3</w:t>
      </w:r>
      <w:r w:rsidRPr="00425F0C">
        <w:rPr>
          <w:rFonts w:ascii="宋体" w:eastAsia="宋体" w:hAnsi="宋体" w:cs="宋体"/>
          <w:sz w:val="24"/>
          <w:szCs w:val="24"/>
        </w:rPr>
        <w:t>.2按项目的技术要求，投标人根据项目特点和自身条件确定报价。报价为整个项目的总报价，如有漏项，视同已包含在其它项目中，总报价和单价不做调整。</w:t>
      </w:r>
    </w:p>
    <w:p w14:paraId="0B26F85D" w14:textId="5B2A758D" w:rsidR="00C7015B" w:rsidRPr="00425F0C" w:rsidRDefault="00F53F27">
      <w:pPr>
        <w:pStyle w:val="null3"/>
        <w:spacing w:after="150"/>
        <w:ind w:firstLine="480"/>
        <w:rPr>
          <w:rFonts w:ascii="宋体" w:eastAsia="宋体" w:hAnsi="宋体" w:hint="default"/>
          <w:sz w:val="24"/>
          <w:szCs w:val="24"/>
        </w:rPr>
      </w:pPr>
      <w:r w:rsidRPr="00425F0C">
        <w:rPr>
          <w:rFonts w:ascii="宋体" w:eastAsia="宋体" w:hAnsi="宋体" w:cs="宋体"/>
          <w:sz w:val="24"/>
          <w:szCs w:val="24"/>
        </w:rPr>
        <w:t>1</w:t>
      </w:r>
      <w:r w:rsidR="002B4D25">
        <w:rPr>
          <w:rFonts w:ascii="宋体" w:eastAsia="宋体" w:hAnsi="宋体" w:cs="宋体" w:hint="default"/>
          <w:sz w:val="24"/>
          <w:szCs w:val="24"/>
        </w:rPr>
        <w:t>3</w:t>
      </w:r>
      <w:r w:rsidRPr="00425F0C">
        <w:rPr>
          <w:rFonts w:ascii="宋体" w:eastAsia="宋体" w:hAnsi="宋体" w:cs="宋体"/>
          <w:sz w:val="24"/>
          <w:szCs w:val="24"/>
        </w:rPr>
        <w:t>.3本项目以人民币为结算货币。</w:t>
      </w:r>
    </w:p>
    <w:p w14:paraId="7112BA0F" w14:textId="77777777" w:rsidR="00C7015B" w:rsidRPr="00425F0C" w:rsidRDefault="00F53F27">
      <w:pPr>
        <w:pStyle w:val="null3"/>
        <w:ind w:firstLine="480"/>
        <w:jc w:val="both"/>
        <w:outlineLvl w:val="2"/>
        <w:rPr>
          <w:rFonts w:ascii="宋体" w:eastAsia="宋体" w:hAnsi="宋体" w:hint="default"/>
          <w:sz w:val="24"/>
          <w:szCs w:val="24"/>
        </w:rPr>
      </w:pPr>
      <w:r w:rsidRPr="00425F0C">
        <w:rPr>
          <w:rFonts w:ascii="宋体" w:eastAsia="宋体" w:hAnsi="宋体"/>
          <w:sz w:val="24"/>
          <w:szCs w:val="24"/>
        </w:rPr>
        <w:t>四、其他事项</w:t>
      </w:r>
    </w:p>
    <w:p w14:paraId="7678CD14"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1、除招标文件另有规定外，若出现有关法律、法规和规章有强制性规定但招标文件未列明的情形，则投标人应按照有关法律、法规和规章强制性规定执行。</w:t>
      </w:r>
    </w:p>
    <w:p w14:paraId="13606D62" w14:textId="77777777" w:rsidR="00C7015B" w:rsidRPr="00425F0C" w:rsidRDefault="00F53F27">
      <w:pPr>
        <w:pStyle w:val="null3"/>
        <w:ind w:firstLine="480"/>
        <w:jc w:val="both"/>
        <w:rPr>
          <w:rFonts w:ascii="宋体" w:eastAsia="宋体" w:hAnsi="宋体" w:hint="default"/>
          <w:sz w:val="24"/>
          <w:szCs w:val="24"/>
        </w:rPr>
      </w:pPr>
      <w:r w:rsidRPr="00425F0C">
        <w:rPr>
          <w:rFonts w:ascii="宋体" w:eastAsia="宋体" w:hAnsi="宋体"/>
          <w:sz w:val="24"/>
          <w:szCs w:val="24"/>
        </w:rPr>
        <w:t>2、其他：</w:t>
      </w:r>
    </w:p>
    <w:p w14:paraId="7550F87A" w14:textId="77777777" w:rsidR="00C7015B" w:rsidRPr="00425F0C" w:rsidRDefault="00C7015B">
      <w:pPr>
        <w:pStyle w:val="null3"/>
        <w:ind w:firstLine="480"/>
        <w:jc w:val="both"/>
        <w:rPr>
          <w:rFonts w:ascii="宋体" w:eastAsia="宋体" w:hAnsi="宋体" w:hint="default"/>
          <w:sz w:val="24"/>
          <w:szCs w:val="24"/>
        </w:rPr>
      </w:pPr>
    </w:p>
    <w:p w14:paraId="3E596325" w14:textId="77777777" w:rsidR="00C7015B" w:rsidRPr="00425F0C" w:rsidRDefault="00F53F27">
      <w:pPr>
        <w:pStyle w:val="null3"/>
        <w:jc w:val="both"/>
        <w:rPr>
          <w:rFonts w:ascii="宋体" w:eastAsia="宋体" w:hAnsi="宋体" w:hint="default"/>
        </w:rPr>
      </w:pPr>
      <w:r w:rsidRPr="00425F0C">
        <w:rPr>
          <w:rFonts w:ascii="宋体" w:eastAsia="宋体" w:hAnsi="宋体"/>
          <w:sz w:val="24"/>
          <w:szCs w:val="24"/>
        </w:rPr>
        <w:t>2.1凡参与政府采购并依法取得政府采购合同的供 应商，均可使用政府采购合同向福建省政府采购网发布的政府采购合同融资业务信息的银行业金融机构申请融资，可在“政采贷”模块进行具体操作。 2.2企业申请所需提交的材料可</w:t>
      </w:r>
      <w:r w:rsidRPr="00425F0C">
        <w:rPr>
          <w:rFonts w:ascii="宋体" w:eastAsia="宋体" w:hAnsi="宋体"/>
          <w:sz w:val="24"/>
          <w:szCs w:val="24"/>
        </w:rPr>
        <w:lastRenderedPageBreak/>
        <w:t>登录“福建省政府采购网”查询。 2.3融资主要条件:①担保条件:除法定代表人或实际控制人担保外，如融资金额未超过政府采购合同金额的，银行不要求企业供 应商提供财产抵质押或第三方担保，或咐加其他担保条件。②专用账户:当银行同意授信后，企业供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14:paraId="063D61FB" w14:textId="77777777" w:rsidR="00C7015B" w:rsidRDefault="00C7015B">
      <w:pPr>
        <w:pStyle w:val="null3"/>
        <w:jc w:val="both"/>
        <w:rPr>
          <w:rFonts w:ascii="宋体" w:eastAsia="宋体" w:hAnsi="宋体" w:hint="default"/>
        </w:rPr>
      </w:pPr>
    </w:p>
    <w:p w14:paraId="38B98AFC" w14:textId="77777777" w:rsidR="002B4D25" w:rsidRDefault="002B4D25">
      <w:pPr>
        <w:pStyle w:val="null3"/>
        <w:jc w:val="both"/>
        <w:rPr>
          <w:rFonts w:ascii="宋体" w:eastAsia="宋体" w:hAnsi="宋体" w:hint="default"/>
        </w:rPr>
      </w:pPr>
    </w:p>
    <w:p w14:paraId="7B9DFC26" w14:textId="77777777" w:rsidR="002B4D25" w:rsidRDefault="002B4D25">
      <w:pPr>
        <w:pStyle w:val="null3"/>
        <w:jc w:val="both"/>
        <w:rPr>
          <w:rFonts w:ascii="宋体" w:eastAsia="宋体" w:hAnsi="宋体" w:hint="default"/>
        </w:rPr>
      </w:pPr>
    </w:p>
    <w:p w14:paraId="6D1B6751" w14:textId="77777777" w:rsidR="002B4D25" w:rsidRDefault="002B4D25">
      <w:pPr>
        <w:pStyle w:val="null3"/>
        <w:jc w:val="both"/>
        <w:rPr>
          <w:rFonts w:ascii="宋体" w:eastAsia="宋体" w:hAnsi="宋体" w:hint="default"/>
        </w:rPr>
      </w:pPr>
    </w:p>
    <w:p w14:paraId="6A5B6703" w14:textId="77777777" w:rsidR="002B4D25" w:rsidRDefault="002B4D25">
      <w:pPr>
        <w:pStyle w:val="null3"/>
        <w:jc w:val="both"/>
        <w:rPr>
          <w:rFonts w:ascii="宋体" w:eastAsia="宋体" w:hAnsi="宋体" w:hint="default"/>
        </w:rPr>
      </w:pPr>
    </w:p>
    <w:p w14:paraId="4257A661" w14:textId="77777777" w:rsidR="002B4D25" w:rsidRDefault="002B4D25">
      <w:pPr>
        <w:pStyle w:val="null3"/>
        <w:jc w:val="both"/>
        <w:rPr>
          <w:rFonts w:ascii="宋体" w:eastAsia="宋体" w:hAnsi="宋体" w:hint="default"/>
        </w:rPr>
      </w:pPr>
    </w:p>
    <w:p w14:paraId="2825DFB1" w14:textId="77777777" w:rsidR="002B4D25" w:rsidRDefault="002B4D25">
      <w:pPr>
        <w:pStyle w:val="null3"/>
        <w:jc w:val="both"/>
        <w:rPr>
          <w:rFonts w:ascii="宋体" w:eastAsia="宋体" w:hAnsi="宋体" w:hint="default"/>
        </w:rPr>
      </w:pPr>
    </w:p>
    <w:p w14:paraId="2D248C12" w14:textId="77777777" w:rsidR="002B4D25" w:rsidRDefault="002B4D25">
      <w:pPr>
        <w:pStyle w:val="null3"/>
        <w:jc w:val="both"/>
        <w:rPr>
          <w:rFonts w:ascii="宋体" w:eastAsia="宋体" w:hAnsi="宋体" w:hint="default"/>
        </w:rPr>
      </w:pPr>
    </w:p>
    <w:p w14:paraId="1D3E5DF1" w14:textId="77777777" w:rsidR="002B4D25" w:rsidRDefault="002B4D25">
      <w:pPr>
        <w:pStyle w:val="null3"/>
        <w:jc w:val="both"/>
        <w:rPr>
          <w:rFonts w:ascii="宋体" w:eastAsia="宋体" w:hAnsi="宋体" w:hint="default"/>
        </w:rPr>
      </w:pPr>
    </w:p>
    <w:p w14:paraId="20F972FD" w14:textId="77777777" w:rsidR="002B4D25" w:rsidRDefault="002B4D25">
      <w:pPr>
        <w:pStyle w:val="null3"/>
        <w:jc w:val="both"/>
        <w:rPr>
          <w:rFonts w:ascii="宋体" w:eastAsia="宋体" w:hAnsi="宋体" w:hint="default"/>
        </w:rPr>
      </w:pPr>
    </w:p>
    <w:p w14:paraId="1EE78390" w14:textId="77777777" w:rsidR="002B4D25" w:rsidRDefault="002B4D25">
      <w:pPr>
        <w:pStyle w:val="null3"/>
        <w:jc w:val="both"/>
        <w:rPr>
          <w:rFonts w:ascii="宋体" w:eastAsia="宋体" w:hAnsi="宋体" w:hint="default"/>
        </w:rPr>
      </w:pPr>
    </w:p>
    <w:p w14:paraId="7EBEC256" w14:textId="77777777" w:rsidR="002B4D25" w:rsidRDefault="002B4D25">
      <w:pPr>
        <w:pStyle w:val="null3"/>
        <w:jc w:val="both"/>
        <w:rPr>
          <w:rFonts w:ascii="宋体" w:eastAsia="宋体" w:hAnsi="宋体" w:hint="default"/>
        </w:rPr>
      </w:pPr>
    </w:p>
    <w:p w14:paraId="6379A1AD" w14:textId="77777777" w:rsidR="002B4D25" w:rsidRDefault="002B4D25">
      <w:pPr>
        <w:pStyle w:val="null3"/>
        <w:jc w:val="both"/>
        <w:rPr>
          <w:rFonts w:ascii="宋体" w:eastAsia="宋体" w:hAnsi="宋体" w:hint="default"/>
        </w:rPr>
      </w:pPr>
    </w:p>
    <w:p w14:paraId="3FCC7F4C" w14:textId="77777777" w:rsidR="002B4D25" w:rsidRDefault="002B4D25">
      <w:pPr>
        <w:pStyle w:val="null3"/>
        <w:jc w:val="both"/>
        <w:rPr>
          <w:rFonts w:ascii="宋体" w:eastAsia="宋体" w:hAnsi="宋体" w:hint="default"/>
        </w:rPr>
      </w:pPr>
    </w:p>
    <w:p w14:paraId="5FC29CA3" w14:textId="77777777" w:rsidR="002B4D25" w:rsidRDefault="002B4D25">
      <w:pPr>
        <w:pStyle w:val="null3"/>
        <w:jc w:val="both"/>
        <w:rPr>
          <w:rFonts w:ascii="宋体" w:eastAsia="宋体" w:hAnsi="宋体" w:hint="default"/>
        </w:rPr>
      </w:pPr>
    </w:p>
    <w:p w14:paraId="413EB035" w14:textId="77777777" w:rsidR="002B4D25" w:rsidRDefault="002B4D25">
      <w:pPr>
        <w:pStyle w:val="null3"/>
        <w:jc w:val="both"/>
        <w:rPr>
          <w:rFonts w:ascii="宋体" w:eastAsia="宋体" w:hAnsi="宋体" w:hint="default"/>
        </w:rPr>
      </w:pPr>
    </w:p>
    <w:p w14:paraId="582DAD4E" w14:textId="77777777" w:rsidR="002B4D25" w:rsidRDefault="002B4D25">
      <w:pPr>
        <w:pStyle w:val="null3"/>
        <w:jc w:val="both"/>
        <w:rPr>
          <w:rFonts w:ascii="宋体" w:eastAsia="宋体" w:hAnsi="宋体" w:hint="default"/>
        </w:rPr>
      </w:pPr>
    </w:p>
    <w:p w14:paraId="221D63D8" w14:textId="77777777" w:rsidR="002B4D25" w:rsidRDefault="002B4D25">
      <w:pPr>
        <w:pStyle w:val="null3"/>
        <w:jc w:val="both"/>
        <w:rPr>
          <w:rFonts w:ascii="宋体" w:eastAsia="宋体" w:hAnsi="宋体" w:hint="default"/>
        </w:rPr>
      </w:pPr>
    </w:p>
    <w:p w14:paraId="07B24A60" w14:textId="77777777" w:rsidR="002B4D25" w:rsidRDefault="002B4D25">
      <w:pPr>
        <w:pStyle w:val="null3"/>
        <w:jc w:val="both"/>
        <w:rPr>
          <w:rFonts w:ascii="宋体" w:eastAsia="宋体" w:hAnsi="宋体" w:hint="default"/>
        </w:rPr>
      </w:pPr>
    </w:p>
    <w:p w14:paraId="5D68889F" w14:textId="77777777" w:rsidR="002B4D25" w:rsidRDefault="002B4D25">
      <w:pPr>
        <w:pStyle w:val="null3"/>
        <w:jc w:val="both"/>
        <w:rPr>
          <w:rFonts w:ascii="宋体" w:eastAsia="宋体" w:hAnsi="宋体" w:hint="default"/>
        </w:rPr>
      </w:pPr>
    </w:p>
    <w:p w14:paraId="663D73FE" w14:textId="77777777" w:rsidR="002B4D25" w:rsidRDefault="002B4D25">
      <w:pPr>
        <w:pStyle w:val="null3"/>
        <w:jc w:val="both"/>
        <w:rPr>
          <w:rFonts w:ascii="宋体" w:eastAsia="宋体" w:hAnsi="宋体" w:hint="default"/>
        </w:rPr>
      </w:pPr>
    </w:p>
    <w:p w14:paraId="7F6F14CE" w14:textId="77777777" w:rsidR="002B4D25" w:rsidRDefault="002B4D25">
      <w:pPr>
        <w:pStyle w:val="null3"/>
        <w:jc w:val="both"/>
        <w:rPr>
          <w:rFonts w:ascii="宋体" w:eastAsia="宋体" w:hAnsi="宋体" w:hint="default"/>
        </w:rPr>
      </w:pPr>
    </w:p>
    <w:p w14:paraId="75B4AF2D" w14:textId="77777777" w:rsidR="002B4D25" w:rsidRDefault="002B4D25">
      <w:pPr>
        <w:pStyle w:val="null3"/>
        <w:jc w:val="both"/>
        <w:rPr>
          <w:rFonts w:ascii="宋体" w:eastAsia="宋体" w:hAnsi="宋体" w:hint="default"/>
        </w:rPr>
      </w:pPr>
    </w:p>
    <w:p w14:paraId="3D1A2802" w14:textId="77777777" w:rsidR="002B4D25" w:rsidRDefault="002B4D25">
      <w:pPr>
        <w:pStyle w:val="null3"/>
        <w:jc w:val="both"/>
        <w:rPr>
          <w:rFonts w:ascii="宋体" w:eastAsia="宋体" w:hAnsi="宋体" w:hint="default"/>
        </w:rPr>
      </w:pPr>
    </w:p>
    <w:p w14:paraId="0101007C" w14:textId="77777777" w:rsidR="002B4D25" w:rsidRDefault="002B4D25">
      <w:pPr>
        <w:pStyle w:val="null3"/>
        <w:jc w:val="both"/>
        <w:rPr>
          <w:rFonts w:ascii="宋体" w:eastAsia="宋体" w:hAnsi="宋体" w:hint="default"/>
        </w:rPr>
      </w:pPr>
    </w:p>
    <w:p w14:paraId="2110ED31" w14:textId="77777777" w:rsidR="002B4D25" w:rsidRDefault="002B4D25">
      <w:pPr>
        <w:pStyle w:val="null3"/>
        <w:jc w:val="both"/>
        <w:rPr>
          <w:rFonts w:ascii="宋体" w:eastAsia="宋体" w:hAnsi="宋体" w:hint="default"/>
        </w:rPr>
      </w:pPr>
    </w:p>
    <w:p w14:paraId="351D6431" w14:textId="77777777" w:rsidR="002B4D25" w:rsidRDefault="002B4D25">
      <w:pPr>
        <w:pStyle w:val="null3"/>
        <w:jc w:val="both"/>
        <w:rPr>
          <w:rFonts w:ascii="宋体" w:eastAsia="宋体" w:hAnsi="宋体" w:hint="default"/>
        </w:rPr>
      </w:pPr>
    </w:p>
    <w:p w14:paraId="729BF257" w14:textId="77777777" w:rsidR="002B4D25" w:rsidRDefault="002B4D25">
      <w:pPr>
        <w:pStyle w:val="null3"/>
        <w:jc w:val="both"/>
        <w:rPr>
          <w:rFonts w:ascii="宋体" w:eastAsia="宋体" w:hAnsi="宋体" w:hint="default"/>
        </w:rPr>
      </w:pPr>
    </w:p>
    <w:p w14:paraId="7A631CC7" w14:textId="77777777" w:rsidR="002B4D25" w:rsidRDefault="002B4D25">
      <w:pPr>
        <w:pStyle w:val="null3"/>
        <w:jc w:val="both"/>
        <w:rPr>
          <w:rFonts w:ascii="宋体" w:eastAsia="宋体" w:hAnsi="宋体" w:hint="default"/>
        </w:rPr>
      </w:pPr>
    </w:p>
    <w:p w14:paraId="7A65D654" w14:textId="77777777" w:rsidR="002B4D25" w:rsidRDefault="002B4D25">
      <w:pPr>
        <w:pStyle w:val="null3"/>
        <w:jc w:val="both"/>
        <w:rPr>
          <w:rFonts w:ascii="宋体" w:eastAsia="宋体" w:hAnsi="宋体" w:hint="default"/>
        </w:rPr>
      </w:pPr>
    </w:p>
    <w:p w14:paraId="324C0CEF" w14:textId="77777777" w:rsidR="002B4D25" w:rsidRDefault="002B4D25">
      <w:pPr>
        <w:pStyle w:val="null3"/>
        <w:jc w:val="both"/>
        <w:rPr>
          <w:rFonts w:ascii="宋体" w:eastAsia="宋体" w:hAnsi="宋体" w:hint="default"/>
        </w:rPr>
      </w:pPr>
    </w:p>
    <w:p w14:paraId="4B092049" w14:textId="77777777" w:rsidR="002B4D25" w:rsidRDefault="002B4D25">
      <w:pPr>
        <w:pStyle w:val="null3"/>
        <w:jc w:val="both"/>
        <w:rPr>
          <w:rFonts w:ascii="宋体" w:eastAsia="宋体" w:hAnsi="宋体" w:hint="default"/>
        </w:rPr>
      </w:pPr>
    </w:p>
    <w:p w14:paraId="7FB0922C" w14:textId="77777777" w:rsidR="002B4D25" w:rsidRDefault="002B4D25">
      <w:pPr>
        <w:pStyle w:val="null3"/>
        <w:jc w:val="both"/>
        <w:rPr>
          <w:rFonts w:ascii="宋体" w:eastAsia="宋体" w:hAnsi="宋体" w:hint="default"/>
        </w:rPr>
      </w:pPr>
    </w:p>
    <w:p w14:paraId="624C1E7F" w14:textId="77777777" w:rsidR="002B4D25" w:rsidRDefault="002B4D25">
      <w:pPr>
        <w:pStyle w:val="null3"/>
        <w:jc w:val="both"/>
        <w:rPr>
          <w:rFonts w:ascii="宋体" w:eastAsia="宋体" w:hAnsi="宋体" w:hint="default"/>
        </w:rPr>
      </w:pPr>
    </w:p>
    <w:p w14:paraId="72DA3635" w14:textId="77777777" w:rsidR="002B4D25" w:rsidRPr="00425F0C" w:rsidRDefault="002B4D25">
      <w:pPr>
        <w:pStyle w:val="null3"/>
        <w:jc w:val="both"/>
        <w:rPr>
          <w:rFonts w:ascii="宋体" w:eastAsia="宋体" w:hAnsi="宋体" w:hint="default"/>
        </w:rPr>
      </w:pPr>
    </w:p>
    <w:p w14:paraId="7BE47DFF" w14:textId="77777777" w:rsidR="00C7015B" w:rsidRPr="00425F0C" w:rsidRDefault="00F53F27">
      <w:pPr>
        <w:pStyle w:val="null3"/>
        <w:jc w:val="both"/>
        <w:rPr>
          <w:rFonts w:ascii="宋体" w:eastAsia="宋体" w:hAnsi="宋体" w:hint="default"/>
        </w:rPr>
      </w:pPr>
      <w:r w:rsidRPr="00425F0C">
        <w:rPr>
          <w:rFonts w:ascii="宋体" w:eastAsia="宋体" w:hAnsi="宋体"/>
          <w:b/>
        </w:rPr>
        <w:t xml:space="preserve"> </w:t>
      </w:r>
    </w:p>
    <w:p w14:paraId="07C29919" w14:textId="77777777" w:rsidR="00C7015B" w:rsidRPr="00425F0C" w:rsidRDefault="00F53F27">
      <w:pPr>
        <w:pStyle w:val="null3"/>
        <w:jc w:val="center"/>
        <w:outlineLvl w:val="1"/>
        <w:rPr>
          <w:rFonts w:ascii="宋体" w:eastAsia="宋体" w:hAnsi="宋体" w:hint="default"/>
        </w:rPr>
      </w:pPr>
      <w:r w:rsidRPr="00425F0C">
        <w:rPr>
          <w:rFonts w:ascii="宋体" w:eastAsia="宋体" w:hAnsi="宋体"/>
          <w:b/>
          <w:sz w:val="36"/>
        </w:rPr>
        <w:lastRenderedPageBreak/>
        <w:t>第六章 政府采购合同</w:t>
      </w:r>
    </w:p>
    <w:p w14:paraId="4F78187E"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参考文本</w:t>
      </w:r>
    </w:p>
    <w:p w14:paraId="4D506D65" w14:textId="77777777" w:rsidR="00C7015B" w:rsidRPr="00425F0C" w:rsidRDefault="00C7015B">
      <w:pPr>
        <w:pStyle w:val="null3"/>
        <w:rPr>
          <w:rFonts w:ascii="宋体" w:eastAsia="宋体" w:hAnsi="宋体" w:hint="default"/>
        </w:rPr>
      </w:pPr>
    </w:p>
    <w:p w14:paraId="21818A71" w14:textId="77777777" w:rsidR="00C7015B" w:rsidRPr="00425F0C" w:rsidRDefault="00C7015B">
      <w:pPr>
        <w:pStyle w:val="null3"/>
        <w:rPr>
          <w:rFonts w:ascii="宋体" w:eastAsia="宋体" w:hAnsi="宋体" w:hint="default"/>
        </w:rPr>
      </w:pPr>
    </w:p>
    <w:p w14:paraId="01A8E739" w14:textId="77777777" w:rsidR="00C7015B" w:rsidRPr="00425F0C" w:rsidRDefault="00C7015B">
      <w:pPr>
        <w:pStyle w:val="null3"/>
        <w:rPr>
          <w:rFonts w:ascii="宋体" w:eastAsia="宋体" w:hAnsi="宋体" w:hint="default"/>
        </w:rPr>
      </w:pPr>
    </w:p>
    <w:p w14:paraId="47BB24D6" w14:textId="77777777" w:rsidR="00C7015B" w:rsidRPr="00425F0C" w:rsidRDefault="00C7015B">
      <w:pPr>
        <w:pStyle w:val="null3"/>
        <w:rPr>
          <w:rFonts w:ascii="宋体" w:eastAsia="宋体" w:hAnsi="宋体" w:hint="default"/>
        </w:rPr>
      </w:pPr>
    </w:p>
    <w:p w14:paraId="7181093F" w14:textId="77777777" w:rsidR="00C7015B" w:rsidRPr="00425F0C" w:rsidRDefault="00C7015B">
      <w:pPr>
        <w:pStyle w:val="null3"/>
        <w:rPr>
          <w:rFonts w:ascii="宋体" w:eastAsia="宋体" w:hAnsi="宋体" w:hint="default"/>
        </w:rPr>
      </w:pPr>
    </w:p>
    <w:p w14:paraId="7E4CA394" w14:textId="77777777" w:rsidR="00C7015B" w:rsidRPr="00425F0C" w:rsidRDefault="00F53F27">
      <w:pPr>
        <w:pStyle w:val="null3"/>
        <w:rPr>
          <w:rFonts w:ascii="宋体" w:eastAsia="宋体" w:hAnsi="宋体" w:hint="default"/>
        </w:rPr>
      </w:pPr>
      <w:r w:rsidRPr="00425F0C">
        <w:rPr>
          <w:rFonts w:ascii="宋体" w:eastAsia="宋体" w:hAnsi="宋体"/>
        </w:rPr>
        <w:t>合同编号：</w:t>
      </w:r>
    </w:p>
    <w:p w14:paraId="5D2C61F8" w14:textId="77777777" w:rsidR="00C7015B" w:rsidRPr="00425F0C" w:rsidRDefault="00F53F27">
      <w:pPr>
        <w:pStyle w:val="null3"/>
        <w:jc w:val="center"/>
        <w:outlineLvl w:val="1"/>
        <w:rPr>
          <w:rFonts w:ascii="宋体" w:eastAsia="宋体" w:hAnsi="宋体" w:hint="default"/>
        </w:rPr>
      </w:pPr>
      <w:r w:rsidRPr="00425F0C">
        <w:rPr>
          <w:rFonts w:ascii="宋体" w:eastAsia="宋体" w:hAnsi="宋体"/>
          <w:b/>
          <w:sz w:val="36"/>
        </w:rPr>
        <w:t>福建省政府采购合同（货物类）</w:t>
      </w:r>
    </w:p>
    <w:p w14:paraId="0AB75504"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编制说明</w:t>
      </w:r>
      <w:r w:rsidRPr="00425F0C">
        <w:rPr>
          <w:rFonts w:ascii="宋体" w:eastAsia="宋体" w:hAnsi="宋体"/>
        </w:rPr>
        <w:br/>
      </w:r>
    </w:p>
    <w:p w14:paraId="36453FD6"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1.签订合同应遵守《中华人民共和国政府采购法》及其实施条例、《中华人民共和国民法典》等法律法规及其他有关规定。</w:t>
      </w:r>
    </w:p>
    <w:p w14:paraId="19AED63A"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2.签订合同时，采购人与中标(成交)人应结合采购文件规定填列相应内容。采购文件已有约定的，双方均不得对约定进行变更或调整；采购文件未作规定的，双方可通过友好协商进行约定。</w:t>
      </w:r>
    </w:p>
    <w:p w14:paraId="635D2E9C"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3.政府有关主管部门对若干合同有规范文本的，可使用相应合同文本。</w:t>
      </w:r>
    </w:p>
    <w:p w14:paraId="08D1F1B7"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4.本合同范本仅供参考，采购人应当根据采购项目的实际需求对合同条款进行修改、补充。</w:t>
      </w:r>
    </w:p>
    <w:p w14:paraId="7932A130" w14:textId="77777777" w:rsidR="00C7015B" w:rsidRPr="00425F0C" w:rsidRDefault="00C7015B">
      <w:pPr>
        <w:pStyle w:val="null3"/>
        <w:rPr>
          <w:rFonts w:ascii="宋体" w:eastAsia="宋体" w:hAnsi="宋体" w:hint="default"/>
        </w:rPr>
      </w:pPr>
    </w:p>
    <w:p w14:paraId="265EB8FB" w14:textId="77777777" w:rsidR="00C7015B" w:rsidRPr="00425F0C" w:rsidRDefault="00F53F27">
      <w:pPr>
        <w:pStyle w:val="null3"/>
        <w:rPr>
          <w:rFonts w:ascii="宋体" w:eastAsia="宋体" w:hAnsi="宋体" w:hint="default"/>
        </w:rPr>
      </w:pPr>
      <w:r w:rsidRPr="00425F0C">
        <w:rPr>
          <w:rFonts w:ascii="宋体" w:eastAsia="宋体" w:hAnsi="宋体"/>
        </w:rPr>
        <w:t>甲方：___________</w:t>
      </w:r>
    </w:p>
    <w:p w14:paraId="1AEB497B" w14:textId="77777777" w:rsidR="00C7015B" w:rsidRPr="00425F0C" w:rsidRDefault="00F53F27">
      <w:pPr>
        <w:pStyle w:val="null3"/>
        <w:rPr>
          <w:rFonts w:ascii="宋体" w:eastAsia="宋体" w:hAnsi="宋体" w:hint="default"/>
        </w:rPr>
      </w:pPr>
      <w:r w:rsidRPr="00425F0C">
        <w:rPr>
          <w:rFonts w:ascii="宋体" w:eastAsia="宋体" w:hAnsi="宋体"/>
        </w:rPr>
        <w:t>住所地：___________</w:t>
      </w:r>
    </w:p>
    <w:p w14:paraId="4F6EB46C" w14:textId="77777777" w:rsidR="00C7015B" w:rsidRPr="00425F0C" w:rsidRDefault="00F53F27">
      <w:pPr>
        <w:pStyle w:val="null3"/>
        <w:rPr>
          <w:rFonts w:ascii="宋体" w:eastAsia="宋体" w:hAnsi="宋体" w:hint="default"/>
        </w:rPr>
      </w:pPr>
      <w:r w:rsidRPr="00425F0C">
        <w:rPr>
          <w:rFonts w:ascii="宋体" w:eastAsia="宋体" w:hAnsi="宋体"/>
        </w:rPr>
        <w:t>联系人：___________</w:t>
      </w:r>
    </w:p>
    <w:p w14:paraId="650C6AAC" w14:textId="77777777" w:rsidR="00C7015B" w:rsidRPr="00425F0C" w:rsidRDefault="00F53F27">
      <w:pPr>
        <w:pStyle w:val="null3"/>
        <w:rPr>
          <w:rFonts w:ascii="宋体" w:eastAsia="宋体" w:hAnsi="宋体" w:hint="default"/>
        </w:rPr>
      </w:pPr>
      <w:r w:rsidRPr="00425F0C">
        <w:rPr>
          <w:rFonts w:ascii="宋体" w:eastAsia="宋体" w:hAnsi="宋体"/>
        </w:rPr>
        <w:t>联系电话：___________</w:t>
      </w:r>
    </w:p>
    <w:p w14:paraId="286547B7" w14:textId="77777777" w:rsidR="00C7015B" w:rsidRPr="00425F0C" w:rsidRDefault="00F53F27">
      <w:pPr>
        <w:pStyle w:val="null3"/>
        <w:rPr>
          <w:rFonts w:ascii="宋体" w:eastAsia="宋体" w:hAnsi="宋体" w:hint="default"/>
        </w:rPr>
      </w:pPr>
      <w:r w:rsidRPr="00425F0C">
        <w:rPr>
          <w:rFonts w:ascii="宋体" w:eastAsia="宋体" w:hAnsi="宋体"/>
        </w:rPr>
        <w:t>传真：___________</w:t>
      </w:r>
    </w:p>
    <w:p w14:paraId="507CFB4A" w14:textId="77777777" w:rsidR="00C7015B" w:rsidRPr="00425F0C" w:rsidRDefault="00F53F27">
      <w:pPr>
        <w:pStyle w:val="null3"/>
        <w:rPr>
          <w:rFonts w:ascii="宋体" w:eastAsia="宋体" w:hAnsi="宋体" w:hint="default"/>
        </w:rPr>
      </w:pPr>
      <w:r w:rsidRPr="00425F0C">
        <w:rPr>
          <w:rFonts w:ascii="宋体" w:eastAsia="宋体" w:hAnsi="宋体"/>
        </w:rPr>
        <w:t>电子邮箱：___________</w:t>
      </w:r>
      <w:r w:rsidRPr="00425F0C">
        <w:rPr>
          <w:rFonts w:ascii="宋体" w:eastAsia="宋体" w:hAnsi="宋体"/>
        </w:rPr>
        <w:br/>
      </w:r>
    </w:p>
    <w:p w14:paraId="65C12E7B" w14:textId="77777777" w:rsidR="00C7015B" w:rsidRPr="00425F0C" w:rsidRDefault="00C7015B">
      <w:pPr>
        <w:pStyle w:val="null3"/>
        <w:rPr>
          <w:rFonts w:ascii="宋体" w:eastAsia="宋体" w:hAnsi="宋体" w:hint="default"/>
        </w:rPr>
      </w:pPr>
    </w:p>
    <w:p w14:paraId="3F211467" w14:textId="77777777" w:rsidR="00C7015B" w:rsidRPr="00425F0C" w:rsidRDefault="00F53F27">
      <w:pPr>
        <w:pStyle w:val="null3"/>
        <w:rPr>
          <w:rFonts w:ascii="宋体" w:eastAsia="宋体" w:hAnsi="宋体" w:hint="default"/>
        </w:rPr>
      </w:pPr>
      <w:r w:rsidRPr="00425F0C">
        <w:rPr>
          <w:rFonts w:ascii="宋体" w:eastAsia="宋体" w:hAnsi="宋体"/>
        </w:rPr>
        <w:t>乙方：___________</w:t>
      </w:r>
    </w:p>
    <w:p w14:paraId="73188696" w14:textId="77777777" w:rsidR="00C7015B" w:rsidRPr="00425F0C" w:rsidRDefault="00F53F27">
      <w:pPr>
        <w:pStyle w:val="null3"/>
        <w:rPr>
          <w:rFonts w:ascii="宋体" w:eastAsia="宋体" w:hAnsi="宋体" w:hint="default"/>
        </w:rPr>
      </w:pPr>
      <w:r w:rsidRPr="00425F0C">
        <w:rPr>
          <w:rFonts w:ascii="宋体" w:eastAsia="宋体" w:hAnsi="宋体"/>
        </w:rPr>
        <w:t>住所地：___________</w:t>
      </w:r>
    </w:p>
    <w:p w14:paraId="0EF01A29" w14:textId="77777777" w:rsidR="00C7015B" w:rsidRPr="00425F0C" w:rsidRDefault="00F53F27">
      <w:pPr>
        <w:pStyle w:val="null3"/>
        <w:rPr>
          <w:rFonts w:ascii="宋体" w:eastAsia="宋体" w:hAnsi="宋体" w:hint="default"/>
        </w:rPr>
      </w:pPr>
      <w:r w:rsidRPr="00425F0C">
        <w:rPr>
          <w:rFonts w:ascii="宋体" w:eastAsia="宋体" w:hAnsi="宋体"/>
        </w:rPr>
        <w:t>联系人：___________</w:t>
      </w:r>
    </w:p>
    <w:p w14:paraId="2C285F80" w14:textId="77777777" w:rsidR="00C7015B" w:rsidRPr="00425F0C" w:rsidRDefault="00F53F27">
      <w:pPr>
        <w:pStyle w:val="null3"/>
        <w:rPr>
          <w:rFonts w:ascii="宋体" w:eastAsia="宋体" w:hAnsi="宋体" w:hint="default"/>
        </w:rPr>
      </w:pPr>
      <w:r w:rsidRPr="00425F0C">
        <w:rPr>
          <w:rFonts w:ascii="宋体" w:eastAsia="宋体" w:hAnsi="宋体"/>
        </w:rPr>
        <w:t>联系电话：___________</w:t>
      </w:r>
    </w:p>
    <w:p w14:paraId="23E48BB7" w14:textId="77777777" w:rsidR="00C7015B" w:rsidRPr="00425F0C" w:rsidRDefault="00F53F27">
      <w:pPr>
        <w:pStyle w:val="null3"/>
        <w:rPr>
          <w:rFonts w:ascii="宋体" w:eastAsia="宋体" w:hAnsi="宋体" w:hint="default"/>
        </w:rPr>
      </w:pPr>
      <w:r w:rsidRPr="00425F0C">
        <w:rPr>
          <w:rFonts w:ascii="宋体" w:eastAsia="宋体" w:hAnsi="宋体"/>
        </w:rPr>
        <w:t>传真：___________</w:t>
      </w:r>
    </w:p>
    <w:p w14:paraId="11D0B9A2" w14:textId="77777777" w:rsidR="00C7015B" w:rsidRPr="00425F0C" w:rsidRDefault="00F53F27">
      <w:pPr>
        <w:pStyle w:val="null3"/>
        <w:rPr>
          <w:rFonts w:ascii="宋体" w:eastAsia="宋体" w:hAnsi="宋体" w:hint="default"/>
        </w:rPr>
      </w:pPr>
      <w:r w:rsidRPr="00425F0C">
        <w:rPr>
          <w:rFonts w:ascii="宋体" w:eastAsia="宋体" w:hAnsi="宋体"/>
        </w:rPr>
        <w:t>电子邮箱：___________</w:t>
      </w:r>
    </w:p>
    <w:p w14:paraId="0F6E40A4" w14:textId="77777777" w:rsidR="00C7015B" w:rsidRPr="00425F0C" w:rsidRDefault="00F53F27">
      <w:pPr>
        <w:pStyle w:val="null3"/>
        <w:rPr>
          <w:rFonts w:ascii="宋体" w:eastAsia="宋体" w:hAnsi="宋体" w:hint="default"/>
        </w:rPr>
      </w:pPr>
      <w:r w:rsidRPr="00425F0C">
        <w:rPr>
          <w:rFonts w:ascii="宋体" w:eastAsia="宋体" w:hAnsi="宋体"/>
        </w:rPr>
        <w:t>根据项目编号为________的___________项目（以下简称：“本项目”）的采购结果，遵循平等、自愿、公平和诚实信用的原则，双方签署本合同，具体内容如下：</w:t>
      </w:r>
    </w:p>
    <w:p w14:paraId="13B27D51"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一、合同组成部分</w:t>
      </w:r>
    </w:p>
    <w:p w14:paraId="417E4692" w14:textId="77777777" w:rsidR="00C7015B" w:rsidRPr="00425F0C" w:rsidRDefault="00F53F27">
      <w:pPr>
        <w:pStyle w:val="null3"/>
        <w:rPr>
          <w:rFonts w:ascii="宋体" w:eastAsia="宋体" w:hAnsi="宋体" w:hint="default"/>
        </w:rPr>
      </w:pPr>
      <w:r w:rsidRPr="00425F0C">
        <w:rPr>
          <w:rFonts w:ascii="宋体" w:eastAsia="宋体" w:hAnsi="宋体"/>
        </w:rPr>
        <w:t>1.1本合同条款及附件；</w:t>
      </w:r>
    </w:p>
    <w:p w14:paraId="24662715" w14:textId="77777777" w:rsidR="00C7015B" w:rsidRPr="00425F0C" w:rsidRDefault="00F53F27">
      <w:pPr>
        <w:pStyle w:val="null3"/>
        <w:rPr>
          <w:rFonts w:ascii="宋体" w:eastAsia="宋体" w:hAnsi="宋体" w:hint="default"/>
        </w:rPr>
      </w:pPr>
      <w:r w:rsidRPr="00425F0C">
        <w:rPr>
          <w:rFonts w:ascii="宋体" w:eastAsia="宋体" w:hAnsi="宋体"/>
        </w:rPr>
        <w:t>1.2采购文件及其附件、补充文件；</w:t>
      </w:r>
    </w:p>
    <w:p w14:paraId="7DF61483" w14:textId="77777777" w:rsidR="00C7015B" w:rsidRPr="00425F0C" w:rsidRDefault="00F53F27">
      <w:pPr>
        <w:pStyle w:val="null3"/>
        <w:rPr>
          <w:rFonts w:ascii="宋体" w:eastAsia="宋体" w:hAnsi="宋体" w:hint="default"/>
        </w:rPr>
      </w:pPr>
      <w:r w:rsidRPr="00425F0C">
        <w:rPr>
          <w:rFonts w:ascii="宋体" w:eastAsia="宋体" w:hAnsi="宋体"/>
        </w:rPr>
        <w:t>1.3乙方的响应文件及其附件、补充文件；</w:t>
      </w:r>
    </w:p>
    <w:p w14:paraId="647DD528" w14:textId="77777777" w:rsidR="00C7015B" w:rsidRPr="00425F0C" w:rsidRDefault="00F53F27">
      <w:pPr>
        <w:pStyle w:val="null3"/>
        <w:rPr>
          <w:rFonts w:ascii="宋体" w:eastAsia="宋体" w:hAnsi="宋体" w:hint="default"/>
        </w:rPr>
      </w:pPr>
      <w:r w:rsidRPr="00425F0C">
        <w:rPr>
          <w:rFonts w:ascii="宋体" w:eastAsia="宋体" w:hAnsi="宋体"/>
        </w:rPr>
        <w:t>1.4其他文件或材料：</w:t>
      </w:r>
    </w:p>
    <w:p w14:paraId="4A674B34"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lastRenderedPageBreak/>
        <w:t>二、合同标的</w:t>
      </w:r>
      <w:r w:rsidRPr="00425F0C">
        <w:rPr>
          <w:rFonts w:ascii="宋体" w:eastAsia="宋体" w:hAnsi="宋体"/>
        </w:rPr>
        <w:br/>
      </w:r>
    </w:p>
    <w:p w14:paraId="77BCE467"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三、合同金额</w:t>
      </w:r>
    </w:p>
    <w:p w14:paraId="24932D72" w14:textId="77777777" w:rsidR="00C7015B" w:rsidRPr="00425F0C" w:rsidRDefault="00F53F27">
      <w:pPr>
        <w:pStyle w:val="null3"/>
        <w:rPr>
          <w:rFonts w:ascii="宋体" w:eastAsia="宋体" w:hAnsi="宋体" w:hint="default"/>
        </w:rPr>
      </w:pPr>
      <w:r w:rsidRPr="00425F0C">
        <w:rPr>
          <w:rFonts w:ascii="宋体" w:eastAsia="宋体" w:hAnsi="宋体"/>
        </w:rPr>
        <w:t>3.1合同总价：人民币（大写）_________（￥_________元）；</w:t>
      </w:r>
    </w:p>
    <w:p w14:paraId="3D4322CA" w14:textId="77777777" w:rsidR="00C7015B" w:rsidRPr="00425F0C" w:rsidRDefault="00F53F27">
      <w:pPr>
        <w:pStyle w:val="null3"/>
        <w:rPr>
          <w:rFonts w:ascii="宋体" w:eastAsia="宋体" w:hAnsi="宋体" w:hint="default"/>
        </w:rPr>
      </w:pPr>
      <w:r w:rsidRPr="00425F0C">
        <w:rPr>
          <w:rFonts w:ascii="宋体" w:eastAsia="宋体" w:hAnsi="宋体"/>
        </w:rPr>
        <w:t>3.2合同总价组成：___________；</w:t>
      </w:r>
    </w:p>
    <w:p w14:paraId="539A77F2" w14:textId="77777777" w:rsidR="00C7015B" w:rsidRPr="00425F0C" w:rsidRDefault="00F53F27">
      <w:pPr>
        <w:pStyle w:val="null3"/>
        <w:rPr>
          <w:rFonts w:ascii="宋体" w:eastAsia="宋体" w:hAnsi="宋体" w:hint="default"/>
        </w:rPr>
      </w:pPr>
      <w:r w:rsidRPr="00425F0C">
        <w:rPr>
          <w:rFonts w:ascii="宋体" w:eastAsia="宋体" w:hAnsi="宋体"/>
        </w:rPr>
        <w:t>3.3其他需说明事项：___________；</w:t>
      </w:r>
    </w:p>
    <w:p w14:paraId="67F87393"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四、合同标的交付</w:t>
      </w:r>
    </w:p>
    <w:p w14:paraId="4176C77D" w14:textId="77777777" w:rsidR="00C7015B" w:rsidRPr="00425F0C" w:rsidRDefault="00F53F27">
      <w:pPr>
        <w:pStyle w:val="null3"/>
        <w:rPr>
          <w:rFonts w:ascii="宋体" w:eastAsia="宋体" w:hAnsi="宋体" w:hint="default"/>
        </w:rPr>
      </w:pPr>
      <w:r w:rsidRPr="00425F0C">
        <w:rPr>
          <w:rFonts w:ascii="宋体" w:eastAsia="宋体" w:hAnsi="宋体"/>
        </w:rPr>
        <w:t>4.1交付时间：___________</w:t>
      </w:r>
    </w:p>
    <w:p w14:paraId="04CFCE45" w14:textId="77777777" w:rsidR="00C7015B" w:rsidRPr="00425F0C" w:rsidRDefault="00F53F27">
      <w:pPr>
        <w:pStyle w:val="null3"/>
        <w:rPr>
          <w:rFonts w:ascii="宋体" w:eastAsia="宋体" w:hAnsi="宋体" w:hint="default"/>
        </w:rPr>
      </w:pPr>
      <w:r w:rsidRPr="00425F0C">
        <w:rPr>
          <w:rFonts w:ascii="宋体" w:eastAsia="宋体" w:hAnsi="宋体"/>
        </w:rPr>
        <w:t>4.2交付地点：___________</w:t>
      </w:r>
    </w:p>
    <w:p w14:paraId="3328E7F6" w14:textId="77777777" w:rsidR="00C7015B" w:rsidRPr="00425F0C" w:rsidRDefault="00F53F27">
      <w:pPr>
        <w:pStyle w:val="null3"/>
        <w:rPr>
          <w:rFonts w:ascii="宋体" w:eastAsia="宋体" w:hAnsi="宋体" w:hint="default"/>
        </w:rPr>
      </w:pPr>
      <w:r w:rsidRPr="00425F0C">
        <w:rPr>
          <w:rFonts w:ascii="宋体" w:eastAsia="宋体" w:hAnsi="宋体"/>
        </w:rPr>
        <w:t>4.3交付条件：___________</w:t>
      </w:r>
    </w:p>
    <w:p w14:paraId="4357995D" w14:textId="77777777" w:rsidR="00C7015B" w:rsidRPr="00425F0C" w:rsidRDefault="00F53F27">
      <w:pPr>
        <w:pStyle w:val="null3"/>
        <w:rPr>
          <w:rFonts w:ascii="宋体" w:eastAsia="宋体" w:hAnsi="宋体" w:hint="default"/>
        </w:rPr>
      </w:pPr>
      <w:r w:rsidRPr="00425F0C">
        <w:rPr>
          <w:rFonts w:ascii="宋体" w:eastAsia="宋体" w:hAnsi="宋体"/>
        </w:rPr>
        <w:t>4.4供货要求：</w:t>
      </w:r>
    </w:p>
    <w:p w14:paraId="12A36C30" w14:textId="77777777" w:rsidR="00C7015B" w:rsidRPr="00425F0C" w:rsidRDefault="00F53F27">
      <w:pPr>
        <w:pStyle w:val="null3"/>
        <w:rPr>
          <w:rFonts w:ascii="宋体" w:eastAsia="宋体" w:hAnsi="宋体" w:hint="default"/>
        </w:rPr>
      </w:pPr>
      <w:r w:rsidRPr="00425F0C">
        <w:rPr>
          <w:rFonts w:ascii="宋体" w:eastAsia="宋体" w:hAnsi="宋体"/>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14:paraId="227A3A64" w14:textId="77777777" w:rsidR="00C7015B" w:rsidRPr="00425F0C" w:rsidRDefault="00F53F27">
      <w:pPr>
        <w:pStyle w:val="null3"/>
        <w:rPr>
          <w:rFonts w:ascii="宋体" w:eastAsia="宋体" w:hAnsi="宋体" w:hint="default"/>
        </w:rPr>
      </w:pPr>
      <w:r w:rsidRPr="00425F0C">
        <w:rPr>
          <w:rFonts w:ascii="宋体" w:eastAsia="宋体" w:hAnsi="宋体"/>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14:paraId="461ED6B5" w14:textId="77777777" w:rsidR="00C7015B" w:rsidRPr="00425F0C" w:rsidRDefault="00F53F27">
      <w:pPr>
        <w:pStyle w:val="null3"/>
        <w:rPr>
          <w:rFonts w:ascii="宋体" w:eastAsia="宋体" w:hAnsi="宋体" w:hint="default"/>
        </w:rPr>
      </w:pPr>
      <w:r w:rsidRPr="00425F0C">
        <w:rPr>
          <w:rFonts w:ascii="宋体" w:eastAsia="宋体" w:hAnsi="宋体"/>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281FC96D" w14:textId="77777777" w:rsidR="00C7015B" w:rsidRPr="00425F0C" w:rsidRDefault="00F53F27">
      <w:pPr>
        <w:pStyle w:val="null3"/>
        <w:rPr>
          <w:rFonts w:ascii="宋体" w:eastAsia="宋体" w:hAnsi="宋体" w:hint="default"/>
        </w:rPr>
      </w:pPr>
      <w:r w:rsidRPr="00425F0C">
        <w:rPr>
          <w:rFonts w:ascii="宋体" w:eastAsia="宋体" w:hAnsi="宋体"/>
        </w:rPr>
        <w:t>若乙方提供的采购标的不符合国家知识产权法律、法规的规定或被有关主管机关认定为假冒伪劣品，则乙方中标或成交资格将被取消；甲方还将按照有关法律、法规和规章的规定进行处理，具体如下：</w:t>
      </w:r>
    </w:p>
    <w:p w14:paraId="667F351C" w14:textId="77777777" w:rsidR="00C7015B" w:rsidRPr="00425F0C" w:rsidRDefault="00F53F27">
      <w:pPr>
        <w:pStyle w:val="null3"/>
        <w:rPr>
          <w:rFonts w:ascii="宋体" w:eastAsia="宋体" w:hAnsi="宋体" w:hint="default"/>
        </w:rPr>
      </w:pPr>
      <w:r w:rsidRPr="00425F0C">
        <w:rPr>
          <w:rFonts w:ascii="宋体" w:eastAsia="宋体" w:hAnsi="宋体"/>
        </w:rPr>
        <w:t>（4）其他供货要求：</w:t>
      </w:r>
    </w:p>
    <w:p w14:paraId="39255D32"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五、质量标准及要求</w:t>
      </w:r>
    </w:p>
    <w:p w14:paraId="697521D3" w14:textId="77777777" w:rsidR="00C7015B" w:rsidRPr="00425F0C" w:rsidRDefault="00F53F27">
      <w:pPr>
        <w:pStyle w:val="null3"/>
        <w:rPr>
          <w:rFonts w:ascii="宋体" w:eastAsia="宋体" w:hAnsi="宋体" w:hint="default"/>
        </w:rPr>
      </w:pPr>
      <w:r w:rsidRPr="00425F0C">
        <w:rPr>
          <w:rFonts w:ascii="宋体" w:eastAsia="宋体" w:hAnsi="宋体"/>
        </w:rPr>
        <w:t>5.1质量标准及要求</w:t>
      </w:r>
    </w:p>
    <w:p w14:paraId="4D9F939D" w14:textId="77777777" w:rsidR="00C7015B" w:rsidRPr="00425F0C" w:rsidRDefault="00F53F27">
      <w:pPr>
        <w:pStyle w:val="null3"/>
        <w:rPr>
          <w:rFonts w:ascii="宋体" w:eastAsia="宋体" w:hAnsi="宋体" w:hint="default"/>
        </w:rPr>
      </w:pPr>
      <w:r w:rsidRPr="00425F0C">
        <w:rPr>
          <w:rFonts w:ascii="宋体" w:eastAsia="宋体" w:hAnsi="宋体"/>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14:paraId="7DEEC074" w14:textId="77777777" w:rsidR="00C7015B" w:rsidRPr="00425F0C" w:rsidRDefault="00F53F27">
      <w:pPr>
        <w:pStyle w:val="null3"/>
        <w:rPr>
          <w:rFonts w:ascii="宋体" w:eastAsia="宋体" w:hAnsi="宋体" w:hint="default"/>
        </w:rPr>
      </w:pPr>
      <w:r w:rsidRPr="00425F0C">
        <w:rPr>
          <w:rFonts w:ascii="宋体" w:eastAsia="宋体" w:hAnsi="宋体"/>
        </w:rPr>
        <w:t>（2）其他质量要求</w:t>
      </w:r>
    </w:p>
    <w:p w14:paraId="4B5A1ADA" w14:textId="77777777" w:rsidR="00C7015B" w:rsidRPr="00425F0C" w:rsidRDefault="00F53F27">
      <w:pPr>
        <w:pStyle w:val="null3"/>
        <w:rPr>
          <w:rFonts w:ascii="宋体" w:eastAsia="宋体" w:hAnsi="宋体" w:hint="default"/>
        </w:rPr>
      </w:pPr>
      <w:r w:rsidRPr="00425F0C">
        <w:rPr>
          <w:rFonts w:ascii="宋体" w:eastAsia="宋体" w:hAnsi="宋体"/>
        </w:rPr>
        <w:t>5.2节能环保产品要求</w:t>
      </w:r>
    </w:p>
    <w:p w14:paraId="5AC4E8A6" w14:textId="77777777" w:rsidR="00C7015B" w:rsidRPr="00425F0C" w:rsidRDefault="00F53F27">
      <w:pPr>
        <w:pStyle w:val="null3"/>
        <w:rPr>
          <w:rFonts w:ascii="宋体" w:eastAsia="宋体" w:hAnsi="宋体" w:hint="default"/>
        </w:rPr>
      </w:pPr>
      <w:r w:rsidRPr="00425F0C">
        <w:rPr>
          <w:rFonts w:ascii="宋体" w:eastAsia="宋体" w:hAnsi="宋体"/>
        </w:rPr>
        <w:t>5.3质量保证范围、质量保证期及售后服务</w:t>
      </w:r>
    </w:p>
    <w:p w14:paraId="4F1DFEC5" w14:textId="77777777" w:rsidR="00C7015B" w:rsidRPr="00425F0C" w:rsidRDefault="00F53F27">
      <w:pPr>
        <w:pStyle w:val="null3"/>
        <w:rPr>
          <w:rFonts w:ascii="宋体" w:eastAsia="宋体" w:hAnsi="宋体" w:hint="default"/>
        </w:rPr>
      </w:pPr>
      <w:r w:rsidRPr="00425F0C">
        <w:rPr>
          <w:rFonts w:ascii="宋体" w:eastAsia="宋体" w:hAnsi="宋体"/>
        </w:rPr>
        <w:t>（1）质量保证范围：___________</w:t>
      </w:r>
    </w:p>
    <w:p w14:paraId="4CC3BCEF" w14:textId="77777777" w:rsidR="00C7015B" w:rsidRPr="00425F0C" w:rsidRDefault="00F53F27">
      <w:pPr>
        <w:pStyle w:val="null3"/>
        <w:rPr>
          <w:rFonts w:ascii="宋体" w:eastAsia="宋体" w:hAnsi="宋体" w:hint="default"/>
        </w:rPr>
      </w:pPr>
      <w:r w:rsidRPr="00425F0C">
        <w:rPr>
          <w:rFonts w:ascii="宋体" w:eastAsia="宋体" w:hAnsi="宋体"/>
        </w:rPr>
        <w:t>（2）本合同乙方所供应的货物质量保证期自验收合格之日起{_______月。</w:t>
      </w:r>
    </w:p>
    <w:p w14:paraId="0C33EFD9" w14:textId="77777777" w:rsidR="00C7015B" w:rsidRPr="00425F0C" w:rsidRDefault="00F53F27">
      <w:pPr>
        <w:pStyle w:val="null3"/>
        <w:rPr>
          <w:rFonts w:ascii="宋体" w:eastAsia="宋体" w:hAnsi="宋体" w:hint="default"/>
        </w:rPr>
      </w:pPr>
      <w:r w:rsidRPr="00425F0C">
        <w:rPr>
          <w:rFonts w:ascii="宋体" w:eastAsia="宋体" w:hAnsi="宋体"/>
        </w:rPr>
        <w:t>（3）售后服务应按法律法规和采购文件约定执行，具体如下：</w:t>
      </w:r>
    </w:p>
    <w:p w14:paraId="3F851533" w14:textId="77777777" w:rsidR="00C7015B" w:rsidRPr="00425F0C" w:rsidRDefault="00F53F27">
      <w:pPr>
        <w:pStyle w:val="null3"/>
        <w:rPr>
          <w:rFonts w:ascii="宋体" w:eastAsia="宋体" w:hAnsi="宋体" w:hint="default"/>
        </w:rPr>
      </w:pPr>
      <w:r w:rsidRPr="00425F0C">
        <w:rPr>
          <w:rFonts w:ascii="宋体" w:eastAsia="宋体" w:hAnsi="宋体"/>
        </w:rPr>
        <w:t>5.4商品安全责任</w:t>
      </w:r>
    </w:p>
    <w:p w14:paraId="6F8B164C" w14:textId="77777777" w:rsidR="00C7015B" w:rsidRPr="00425F0C" w:rsidRDefault="00F53F27">
      <w:pPr>
        <w:pStyle w:val="null3"/>
        <w:rPr>
          <w:rFonts w:ascii="宋体" w:eastAsia="宋体" w:hAnsi="宋体" w:hint="default"/>
        </w:rPr>
      </w:pPr>
      <w:r w:rsidRPr="00425F0C">
        <w:rPr>
          <w:rFonts w:ascii="宋体" w:eastAsia="宋体" w:hAnsi="宋体"/>
        </w:rPr>
        <w:t>商品安全责任应按照法律法规和采购文件的规定执行，具体如下：</w:t>
      </w:r>
    </w:p>
    <w:p w14:paraId="45E35A78"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六、安装调试、验收及退、换货</w:t>
      </w:r>
    </w:p>
    <w:p w14:paraId="3E1286FC" w14:textId="77777777" w:rsidR="00C7015B" w:rsidRPr="00425F0C" w:rsidRDefault="00F53F27">
      <w:pPr>
        <w:pStyle w:val="null3"/>
        <w:rPr>
          <w:rFonts w:ascii="宋体" w:eastAsia="宋体" w:hAnsi="宋体" w:hint="default"/>
        </w:rPr>
      </w:pPr>
      <w:r w:rsidRPr="00425F0C">
        <w:rPr>
          <w:rFonts w:ascii="宋体" w:eastAsia="宋体" w:hAnsi="宋体"/>
        </w:rPr>
        <w:t>6.1安装调试、验收应按照采购文件、乙方响应文件的规定或约定进行，具体如下：</w:t>
      </w:r>
    </w:p>
    <w:p w14:paraId="67D13FC5" w14:textId="77777777" w:rsidR="00C7015B" w:rsidRPr="00425F0C" w:rsidRDefault="00F53F27">
      <w:pPr>
        <w:pStyle w:val="null3"/>
        <w:rPr>
          <w:rFonts w:ascii="宋体" w:eastAsia="宋体" w:hAnsi="宋体" w:hint="default"/>
        </w:rPr>
      </w:pPr>
      <w:r w:rsidRPr="00425F0C">
        <w:rPr>
          <w:rFonts w:ascii="宋体" w:eastAsia="宋体" w:hAnsi="宋体"/>
        </w:rPr>
        <w:t>6.2本项目是否邀请其他投标人参与验收：</w:t>
      </w:r>
    </w:p>
    <w:p w14:paraId="61885AAE" w14:textId="77777777" w:rsidR="00C7015B" w:rsidRPr="00425F0C" w:rsidRDefault="00C7015B">
      <w:pPr>
        <w:pStyle w:val="null3"/>
        <w:rPr>
          <w:rFonts w:ascii="宋体" w:eastAsia="宋体" w:hAnsi="宋体" w:hint="default"/>
        </w:rPr>
      </w:pPr>
    </w:p>
    <w:p w14:paraId="470BB78D" w14:textId="77777777" w:rsidR="00C7015B" w:rsidRPr="00425F0C" w:rsidRDefault="00F53F27">
      <w:pPr>
        <w:pStyle w:val="null3"/>
        <w:spacing w:line="300" w:lineRule="auto"/>
        <w:rPr>
          <w:rFonts w:ascii="宋体" w:eastAsia="宋体" w:hAnsi="宋体" w:hint="default"/>
        </w:rPr>
      </w:pPr>
      <w:r w:rsidRPr="00425F0C">
        <w:rPr>
          <w:rFonts w:ascii="宋体" w:eastAsia="宋体" w:hAnsi="宋体"/>
        </w:rPr>
        <w:t>不邀请。邀请，具体如下：</w:t>
      </w:r>
    </w:p>
    <w:p w14:paraId="278D7D1B" w14:textId="77777777" w:rsidR="00C7015B" w:rsidRPr="00425F0C" w:rsidRDefault="00F53F27">
      <w:pPr>
        <w:pStyle w:val="null3"/>
        <w:rPr>
          <w:rFonts w:ascii="宋体" w:eastAsia="宋体" w:hAnsi="宋体" w:hint="default"/>
        </w:rPr>
      </w:pPr>
      <w:r w:rsidRPr="00425F0C">
        <w:rPr>
          <w:rFonts w:ascii="宋体" w:eastAsia="宋体" w:hAnsi="宋体"/>
        </w:rPr>
        <w:t>6.3本项目是否邀请专家参与验收：</w:t>
      </w:r>
    </w:p>
    <w:p w14:paraId="7A054953" w14:textId="77777777" w:rsidR="00C7015B" w:rsidRPr="00425F0C" w:rsidRDefault="00C7015B">
      <w:pPr>
        <w:pStyle w:val="null3"/>
        <w:rPr>
          <w:rFonts w:ascii="宋体" w:eastAsia="宋体" w:hAnsi="宋体" w:hint="default"/>
        </w:rPr>
      </w:pPr>
    </w:p>
    <w:p w14:paraId="37DAF129" w14:textId="77777777" w:rsidR="00C7015B" w:rsidRPr="00425F0C" w:rsidRDefault="00F53F27">
      <w:pPr>
        <w:pStyle w:val="null3"/>
        <w:spacing w:line="300" w:lineRule="auto"/>
        <w:rPr>
          <w:rFonts w:ascii="宋体" w:eastAsia="宋体" w:hAnsi="宋体" w:hint="default"/>
        </w:rPr>
      </w:pPr>
      <w:r w:rsidRPr="00425F0C">
        <w:rPr>
          <w:rFonts w:ascii="宋体" w:eastAsia="宋体" w:hAnsi="宋体"/>
        </w:rPr>
        <w:t>不邀请。邀请，具体如下：</w:t>
      </w:r>
    </w:p>
    <w:p w14:paraId="65627D0C" w14:textId="77777777" w:rsidR="00C7015B" w:rsidRPr="00425F0C" w:rsidRDefault="00F53F27">
      <w:pPr>
        <w:pStyle w:val="null3"/>
        <w:rPr>
          <w:rFonts w:ascii="宋体" w:eastAsia="宋体" w:hAnsi="宋体" w:hint="default"/>
        </w:rPr>
      </w:pPr>
      <w:r w:rsidRPr="00425F0C">
        <w:rPr>
          <w:rFonts w:ascii="宋体" w:eastAsia="宋体" w:hAnsi="宋体"/>
        </w:rPr>
        <w:t>6.4本项目是否邀请国家认可的质量检测机构参与验收：</w:t>
      </w:r>
    </w:p>
    <w:p w14:paraId="0E641652" w14:textId="77777777" w:rsidR="00C7015B" w:rsidRPr="00425F0C" w:rsidRDefault="00C7015B">
      <w:pPr>
        <w:pStyle w:val="null3"/>
        <w:rPr>
          <w:rFonts w:ascii="宋体" w:eastAsia="宋体" w:hAnsi="宋体" w:hint="default"/>
        </w:rPr>
      </w:pPr>
    </w:p>
    <w:p w14:paraId="30B8FCEA" w14:textId="77777777" w:rsidR="00C7015B" w:rsidRPr="00425F0C" w:rsidRDefault="00F53F27">
      <w:pPr>
        <w:pStyle w:val="null3"/>
        <w:spacing w:line="300" w:lineRule="auto"/>
        <w:rPr>
          <w:rFonts w:ascii="宋体" w:eastAsia="宋体" w:hAnsi="宋体" w:hint="default"/>
        </w:rPr>
      </w:pPr>
      <w:r w:rsidRPr="00425F0C">
        <w:rPr>
          <w:rFonts w:ascii="宋体" w:eastAsia="宋体" w:hAnsi="宋体"/>
        </w:rPr>
        <w:t>不邀请。邀请，具体如下：</w:t>
      </w:r>
    </w:p>
    <w:p w14:paraId="43CB6E88" w14:textId="77777777" w:rsidR="00C7015B" w:rsidRPr="00425F0C" w:rsidRDefault="00F53F27">
      <w:pPr>
        <w:pStyle w:val="null3"/>
        <w:rPr>
          <w:rFonts w:ascii="宋体" w:eastAsia="宋体" w:hAnsi="宋体" w:hint="default"/>
        </w:rPr>
      </w:pPr>
      <w:r w:rsidRPr="00425F0C">
        <w:rPr>
          <w:rFonts w:ascii="宋体" w:eastAsia="宋体" w:hAnsi="宋体"/>
        </w:rPr>
        <w:t>6.5履约验收：___________</w:t>
      </w:r>
    </w:p>
    <w:p w14:paraId="6E5C22DB" w14:textId="77777777" w:rsidR="00C7015B" w:rsidRPr="00425F0C" w:rsidRDefault="00F53F27">
      <w:pPr>
        <w:pStyle w:val="null3"/>
        <w:rPr>
          <w:rFonts w:ascii="宋体" w:eastAsia="宋体" w:hAnsi="宋体" w:hint="default"/>
        </w:rPr>
      </w:pPr>
      <w:r w:rsidRPr="00425F0C">
        <w:rPr>
          <w:rFonts w:ascii="宋体" w:eastAsia="宋体" w:hAnsi="宋体"/>
        </w:rPr>
        <w:t>6.6退、换货：___________</w:t>
      </w:r>
    </w:p>
    <w:p w14:paraId="5FB22863" w14:textId="77777777" w:rsidR="00C7015B" w:rsidRPr="00425F0C" w:rsidRDefault="00F53F27">
      <w:pPr>
        <w:pStyle w:val="null3"/>
        <w:rPr>
          <w:rFonts w:ascii="宋体" w:eastAsia="宋体" w:hAnsi="宋体" w:hint="default"/>
        </w:rPr>
      </w:pPr>
      <w:r w:rsidRPr="00425F0C">
        <w:rPr>
          <w:rFonts w:ascii="宋体" w:eastAsia="宋体" w:hAnsi="宋体"/>
        </w:rPr>
        <w:t>6.7其他：</w:t>
      </w:r>
    </w:p>
    <w:p w14:paraId="50C44F7B"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七、资金支付方式、条件和时间</w:t>
      </w:r>
      <w:r w:rsidRPr="00425F0C">
        <w:rPr>
          <w:rFonts w:ascii="宋体" w:eastAsia="宋体" w:hAnsi="宋体"/>
        </w:rPr>
        <w:br/>
      </w:r>
    </w:p>
    <w:p w14:paraId="162A02A5"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八、履约保证金</w:t>
      </w:r>
    </w:p>
    <w:p w14:paraId="64B42910" w14:textId="77777777" w:rsidR="00C7015B" w:rsidRPr="00425F0C" w:rsidRDefault="00F53F27">
      <w:pPr>
        <w:pStyle w:val="null3"/>
        <w:rPr>
          <w:rFonts w:ascii="宋体" w:eastAsia="宋体" w:hAnsi="宋体" w:hint="default"/>
        </w:rPr>
      </w:pPr>
      <w:r w:rsidRPr="00425F0C">
        <w:rPr>
          <w:rFonts w:ascii="宋体" w:eastAsia="宋体" w:hAnsi="宋体"/>
        </w:rPr>
        <w:t>□有，□无。具体如下违约：（按照采购文件规定填写）。</w:t>
      </w:r>
    </w:p>
    <w:p w14:paraId="6E9842B2" w14:textId="77777777" w:rsidR="00C7015B" w:rsidRPr="00425F0C" w:rsidRDefault="00F53F27">
      <w:pPr>
        <w:pStyle w:val="null3"/>
        <w:rPr>
          <w:rFonts w:ascii="宋体" w:eastAsia="宋体" w:hAnsi="宋体" w:hint="default"/>
        </w:rPr>
      </w:pPr>
      <w:r w:rsidRPr="00425F0C">
        <w:rPr>
          <w:rFonts w:ascii="宋体" w:eastAsia="宋体" w:hAnsi="宋体"/>
        </w:rPr>
        <w:t>8.1乙方向甲方缴纳人民币 元（大写： ）作为本合同的履约保证金。</w:t>
      </w:r>
    </w:p>
    <w:p w14:paraId="6243987A" w14:textId="77777777" w:rsidR="00C7015B" w:rsidRPr="00425F0C" w:rsidRDefault="00F53F27">
      <w:pPr>
        <w:pStyle w:val="null3"/>
        <w:rPr>
          <w:rFonts w:ascii="宋体" w:eastAsia="宋体" w:hAnsi="宋体" w:hint="default"/>
        </w:rPr>
      </w:pPr>
      <w:r w:rsidRPr="00425F0C">
        <w:rPr>
          <w:rFonts w:ascii="宋体" w:eastAsia="宋体" w:hAnsi="宋体"/>
        </w:rPr>
        <w:t>8.2履约保证金缴纳形式：支票/汇票/电汇/保函等非现金形式。</w:t>
      </w:r>
    </w:p>
    <w:p w14:paraId="563D7D3A" w14:textId="77777777" w:rsidR="00C7015B" w:rsidRPr="00425F0C" w:rsidRDefault="00F53F27">
      <w:pPr>
        <w:pStyle w:val="null3"/>
        <w:rPr>
          <w:rFonts w:ascii="宋体" w:eastAsia="宋体" w:hAnsi="宋体" w:hint="default"/>
        </w:rPr>
      </w:pPr>
      <w:r w:rsidRPr="00425F0C">
        <w:rPr>
          <w:rFonts w:ascii="宋体" w:eastAsia="宋体" w:hAnsi="宋体"/>
        </w:rPr>
        <w:t>8.3履约保证金退还： （根据实际情况填写） 。</w:t>
      </w:r>
    </w:p>
    <w:p w14:paraId="0FF9EC0C"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九、合同期限</w:t>
      </w:r>
      <w:r w:rsidRPr="00425F0C">
        <w:rPr>
          <w:rFonts w:ascii="宋体" w:eastAsia="宋体" w:hAnsi="宋体"/>
        </w:rPr>
        <w:br/>
      </w:r>
    </w:p>
    <w:p w14:paraId="01E130E6"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十、违约责任</w:t>
      </w:r>
    </w:p>
    <w:p w14:paraId="371DA54C" w14:textId="77777777" w:rsidR="00C7015B" w:rsidRPr="00425F0C" w:rsidRDefault="00F53F27">
      <w:pPr>
        <w:pStyle w:val="null3"/>
        <w:rPr>
          <w:rFonts w:ascii="宋体" w:eastAsia="宋体" w:hAnsi="宋体" w:hint="default"/>
        </w:rPr>
      </w:pPr>
      <w:r w:rsidRPr="00425F0C">
        <w:rPr>
          <w:rFonts w:ascii="宋体" w:eastAsia="宋体" w:hAnsi="宋体"/>
        </w:rPr>
        <w:t>10.1甲方违约责任</w:t>
      </w:r>
    </w:p>
    <w:p w14:paraId="075B21DE" w14:textId="77777777" w:rsidR="00C7015B" w:rsidRPr="00425F0C" w:rsidRDefault="00F53F27">
      <w:pPr>
        <w:pStyle w:val="null3"/>
        <w:rPr>
          <w:rFonts w:ascii="宋体" w:eastAsia="宋体" w:hAnsi="宋体" w:hint="default"/>
        </w:rPr>
      </w:pPr>
      <w:r w:rsidRPr="00425F0C">
        <w:rPr>
          <w:rFonts w:ascii="宋体" w:eastAsia="宋体" w:hAnsi="宋体"/>
        </w:rPr>
        <w:t>（1）甲方无正当理由拒收乙方交付的合格产品的，甲方向乙方偿付拒收货款总值_____的违约金</w:t>
      </w:r>
    </w:p>
    <w:p w14:paraId="4E2EF02E" w14:textId="77777777" w:rsidR="00C7015B" w:rsidRPr="00425F0C" w:rsidRDefault="00F53F27">
      <w:pPr>
        <w:pStyle w:val="null3"/>
        <w:rPr>
          <w:rFonts w:ascii="宋体" w:eastAsia="宋体" w:hAnsi="宋体" w:hint="default"/>
        </w:rPr>
      </w:pPr>
      <w:r w:rsidRPr="00425F0C">
        <w:rPr>
          <w:rFonts w:ascii="宋体" w:eastAsia="宋体" w:hAnsi="宋体"/>
        </w:rPr>
        <w:t>甲方无故逾期验收和办理合同款项支付手续的,甲方应按逾期付款总额每日_______向乙方支付违约金。</w:t>
      </w:r>
    </w:p>
    <w:p w14:paraId="79C0E6D4" w14:textId="77777777" w:rsidR="00C7015B" w:rsidRPr="00425F0C" w:rsidRDefault="00F53F27">
      <w:pPr>
        <w:pStyle w:val="null3"/>
        <w:rPr>
          <w:rFonts w:ascii="宋体" w:eastAsia="宋体" w:hAnsi="宋体" w:hint="default"/>
        </w:rPr>
      </w:pPr>
      <w:r w:rsidRPr="00425F0C">
        <w:rPr>
          <w:rFonts w:ascii="宋体" w:eastAsia="宋体" w:hAnsi="宋体"/>
        </w:rPr>
        <w:t>（3）其他违约情形</w:t>
      </w:r>
    </w:p>
    <w:p w14:paraId="78645636" w14:textId="77777777" w:rsidR="00C7015B" w:rsidRPr="00425F0C" w:rsidRDefault="00F53F27">
      <w:pPr>
        <w:pStyle w:val="null3"/>
        <w:rPr>
          <w:rFonts w:ascii="宋体" w:eastAsia="宋体" w:hAnsi="宋体" w:hint="default"/>
        </w:rPr>
      </w:pPr>
      <w:r w:rsidRPr="00425F0C">
        <w:rPr>
          <w:rFonts w:ascii="宋体" w:eastAsia="宋体" w:hAnsi="宋体"/>
        </w:rPr>
        <w:t>_______</w:t>
      </w:r>
    </w:p>
    <w:p w14:paraId="3C4C57EB" w14:textId="77777777" w:rsidR="00C7015B" w:rsidRPr="00425F0C" w:rsidRDefault="00F53F27">
      <w:pPr>
        <w:pStyle w:val="null3"/>
        <w:rPr>
          <w:rFonts w:ascii="宋体" w:eastAsia="宋体" w:hAnsi="宋体" w:hint="default"/>
        </w:rPr>
      </w:pPr>
      <w:r w:rsidRPr="00425F0C">
        <w:rPr>
          <w:rFonts w:ascii="宋体" w:eastAsia="宋体" w:hAnsi="宋体"/>
        </w:rPr>
        <w:t>10.2乙方违约责任</w:t>
      </w:r>
    </w:p>
    <w:p w14:paraId="57D5A76A" w14:textId="77777777" w:rsidR="00C7015B" w:rsidRPr="00425F0C" w:rsidRDefault="00F53F27">
      <w:pPr>
        <w:pStyle w:val="null3"/>
        <w:rPr>
          <w:rFonts w:ascii="宋体" w:eastAsia="宋体" w:hAnsi="宋体" w:hint="default"/>
        </w:rPr>
      </w:pPr>
      <w:r w:rsidRPr="00425F0C">
        <w:rPr>
          <w:rFonts w:ascii="宋体" w:eastAsia="宋体" w:hAnsi="宋体"/>
        </w:rPr>
        <w:t>（1）乙方逾期履行服务的，乙方应按逾期交付总额每日_______向甲方支付违约金，由甲方从待付货款中扣除。乙方无正当理由逾期超过约定日期_______仍不能交付的，视为“乙方不按合同约定履约”；</w:t>
      </w:r>
    </w:p>
    <w:p w14:paraId="3A846D91" w14:textId="77777777" w:rsidR="00C7015B" w:rsidRPr="00425F0C" w:rsidRDefault="00F53F27">
      <w:pPr>
        <w:pStyle w:val="null3"/>
        <w:rPr>
          <w:rFonts w:ascii="宋体" w:eastAsia="宋体" w:hAnsi="宋体" w:hint="default"/>
        </w:rPr>
      </w:pPr>
      <w:r w:rsidRPr="00425F0C">
        <w:rPr>
          <w:rFonts w:ascii="宋体" w:eastAsia="宋体" w:hAnsi="宋体"/>
        </w:rPr>
        <w:t>（2）乙方所交付的产品不符合合同规定及《采购文件》规定标准的，甲方有权拒收，乙方愿意更换产品但逾期交货的，按乙方逾期交货处理。乙方拒绝更换产品的，视为“乙方不按合同约定履约”；</w:t>
      </w:r>
    </w:p>
    <w:p w14:paraId="056C2846" w14:textId="77777777" w:rsidR="00C7015B" w:rsidRPr="00425F0C" w:rsidRDefault="00F53F27">
      <w:pPr>
        <w:pStyle w:val="null3"/>
        <w:rPr>
          <w:rFonts w:ascii="宋体" w:eastAsia="宋体" w:hAnsi="宋体" w:hint="default"/>
        </w:rPr>
      </w:pPr>
      <w:r w:rsidRPr="00425F0C">
        <w:rPr>
          <w:rFonts w:ascii="宋体" w:eastAsia="宋体" w:hAnsi="宋体"/>
        </w:rPr>
        <w:t>（3）乙方不按合同约定履约的，甲方可以解除采购合同，并对乙方已缴纳的履约保证金作“不予退还”处理。同时，乙方还须按向甲方支付违约金：</w:t>
      </w:r>
    </w:p>
    <w:p w14:paraId="2151BBAE" w14:textId="77777777" w:rsidR="00C7015B" w:rsidRPr="00425F0C" w:rsidRDefault="00F53F27">
      <w:pPr>
        <w:pStyle w:val="null3"/>
        <w:rPr>
          <w:rFonts w:ascii="宋体" w:eastAsia="宋体" w:hAnsi="宋体" w:hint="default"/>
        </w:rPr>
      </w:pPr>
      <w:r w:rsidRPr="00425F0C">
        <w:rPr>
          <w:rFonts w:ascii="宋体" w:eastAsia="宋体" w:hAnsi="宋体"/>
        </w:rPr>
        <w:t>（4）其他违约情形</w:t>
      </w:r>
    </w:p>
    <w:p w14:paraId="5799C92B"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十一、不可抗力事件处理</w:t>
      </w:r>
    </w:p>
    <w:p w14:paraId="41C750FC" w14:textId="77777777" w:rsidR="00C7015B" w:rsidRPr="00425F0C" w:rsidRDefault="00F53F27">
      <w:pPr>
        <w:pStyle w:val="null3"/>
        <w:rPr>
          <w:rFonts w:ascii="宋体" w:eastAsia="宋体" w:hAnsi="宋体" w:hint="default"/>
        </w:rPr>
      </w:pPr>
      <w:r w:rsidRPr="00425F0C">
        <w:rPr>
          <w:rFonts w:ascii="宋体" w:eastAsia="宋体" w:hAnsi="宋体"/>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167AAFA3"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lastRenderedPageBreak/>
        <w:t>十二、保密条款</w:t>
      </w:r>
    </w:p>
    <w:p w14:paraId="7BB0BCC1" w14:textId="77777777" w:rsidR="00C7015B" w:rsidRPr="00425F0C" w:rsidRDefault="00F53F27">
      <w:pPr>
        <w:pStyle w:val="null3"/>
        <w:rPr>
          <w:rFonts w:ascii="宋体" w:eastAsia="宋体" w:hAnsi="宋体" w:hint="default"/>
        </w:rPr>
      </w:pPr>
      <w:r w:rsidRPr="00425F0C">
        <w:rPr>
          <w:rFonts w:ascii="宋体" w:eastAsia="宋体" w:hAnsi="宋体"/>
        </w:rPr>
        <w:t>12.1对于在采购和合同履行过程中所获悉的属于保密的内容，甲、乙双方均负有保密义务。</w:t>
      </w:r>
    </w:p>
    <w:p w14:paraId="46462F53" w14:textId="77777777" w:rsidR="00C7015B" w:rsidRPr="00425F0C" w:rsidRDefault="00F53F27">
      <w:pPr>
        <w:pStyle w:val="null3"/>
        <w:rPr>
          <w:rFonts w:ascii="宋体" w:eastAsia="宋体" w:hAnsi="宋体" w:hint="default"/>
        </w:rPr>
      </w:pPr>
      <w:r w:rsidRPr="00425F0C">
        <w:rPr>
          <w:rFonts w:ascii="宋体" w:eastAsia="宋体" w:hAnsi="宋体"/>
        </w:rPr>
        <w:t>12.2其他</w:t>
      </w:r>
    </w:p>
    <w:p w14:paraId="0D925CB2"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十三、解决争议的方法</w:t>
      </w:r>
    </w:p>
    <w:p w14:paraId="42FACE76" w14:textId="77777777" w:rsidR="00C7015B" w:rsidRPr="00425F0C" w:rsidRDefault="00F53F27">
      <w:pPr>
        <w:pStyle w:val="null3"/>
        <w:rPr>
          <w:rFonts w:ascii="宋体" w:eastAsia="宋体" w:hAnsi="宋体" w:hint="default"/>
        </w:rPr>
      </w:pPr>
      <w:r w:rsidRPr="00425F0C">
        <w:rPr>
          <w:rFonts w:ascii="宋体" w:eastAsia="宋体" w:hAnsi="宋体"/>
        </w:rPr>
        <w:t>13.1甲、乙双方协商解决。</w:t>
      </w:r>
    </w:p>
    <w:p w14:paraId="2ACF6EBE" w14:textId="77777777" w:rsidR="00C7015B" w:rsidRPr="00425F0C" w:rsidRDefault="00F53F27">
      <w:pPr>
        <w:pStyle w:val="null3"/>
        <w:rPr>
          <w:rFonts w:ascii="宋体" w:eastAsia="宋体" w:hAnsi="宋体" w:hint="default"/>
        </w:rPr>
      </w:pPr>
      <w:r w:rsidRPr="00425F0C">
        <w:rPr>
          <w:rFonts w:ascii="宋体" w:eastAsia="宋体" w:hAnsi="宋体"/>
        </w:rPr>
        <w:t>13.2若协商解决不成，则通过下列途径之一解决：</w:t>
      </w:r>
    </w:p>
    <w:p w14:paraId="72D83BBF" w14:textId="77777777" w:rsidR="00C7015B" w:rsidRPr="00425F0C" w:rsidRDefault="00C7015B">
      <w:pPr>
        <w:pStyle w:val="null3"/>
        <w:rPr>
          <w:rFonts w:ascii="宋体" w:eastAsia="宋体" w:hAnsi="宋体" w:hint="default"/>
        </w:rPr>
      </w:pPr>
    </w:p>
    <w:p w14:paraId="6C790E96" w14:textId="77777777" w:rsidR="00C7015B" w:rsidRPr="00425F0C" w:rsidRDefault="00F53F27">
      <w:pPr>
        <w:pStyle w:val="null3"/>
        <w:spacing w:line="300" w:lineRule="auto"/>
        <w:rPr>
          <w:rFonts w:ascii="宋体" w:eastAsia="宋体" w:hAnsi="宋体" w:hint="default"/>
        </w:rPr>
      </w:pPr>
      <w:r w:rsidRPr="00425F0C">
        <w:rPr>
          <w:rFonts w:ascii="宋体" w:eastAsia="宋体" w:hAnsi="宋体"/>
        </w:rPr>
        <w:t>提交仲裁委员会仲裁，具体如下：</w:t>
      </w:r>
    </w:p>
    <w:p w14:paraId="7B318899" w14:textId="77777777" w:rsidR="00C7015B" w:rsidRPr="00425F0C" w:rsidRDefault="00F53F27">
      <w:pPr>
        <w:pStyle w:val="null3"/>
        <w:spacing w:line="300" w:lineRule="auto"/>
        <w:rPr>
          <w:rFonts w:ascii="宋体" w:eastAsia="宋体" w:hAnsi="宋体" w:hint="default"/>
        </w:rPr>
      </w:pPr>
      <w:r w:rsidRPr="00425F0C">
        <w:rPr>
          <w:rFonts w:ascii="宋体" w:eastAsia="宋体" w:hAnsi="宋体"/>
        </w:rPr>
        <w:t>向人民法院提起诉讼，具体如下：</w:t>
      </w:r>
    </w:p>
    <w:p w14:paraId="36525C61"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十四、合同其他条款</w:t>
      </w:r>
      <w:r w:rsidRPr="00425F0C">
        <w:rPr>
          <w:rFonts w:ascii="宋体" w:eastAsia="宋体" w:hAnsi="宋体"/>
        </w:rPr>
        <w:br/>
      </w:r>
    </w:p>
    <w:p w14:paraId="10AEC664"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十五、其他约定</w:t>
      </w:r>
    </w:p>
    <w:p w14:paraId="1BFD92F1" w14:textId="77777777" w:rsidR="00C7015B" w:rsidRPr="00425F0C" w:rsidRDefault="00F53F27">
      <w:pPr>
        <w:pStyle w:val="null3"/>
        <w:rPr>
          <w:rFonts w:ascii="宋体" w:eastAsia="宋体" w:hAnsi="宋体" w:hint="default"/>
        </w:rPr>
      </w:pPr>
      <w:r w:rsidRPr="00425F0C">
        <w:rPr>
          <w:rFonts w:ascii="宋体" w:eastAsia="宋体" w:hAnsi="宋体"/>
        </w:rPr>
        <w:t>15.1合同文件与本合同具有同等法律效力。</w:t>
      </w:r>
    </w:p>
    <w:p w14:paraId="69FAEC42" w14:textId="77777777" w:rsidR="00C7015B" w:rsidRPr="00425F0C" w:rsidRDefault="00F53F27">
      <w:pPr>
        <w:pStyle w:val="null3"/>
        <w:rPr>
          <w:rFonts w:ascii="宋体" w:eastAsia="宋体" w:hAnsi="宋体" w:hint="default"/>
        </w:rPr>
      </w:pPr>
      <w:r w:rsidRPr="00425F0C">
        <w:rPr>
          <w:rFonts w:ascii="宋体" w:eastAsia="宋体" w:hAnsi="宋体"/>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14:paraId="5A468F78" w14:textId="77777777" w:rsidR="00C7015B" w:rsidRPr="00425F0C" w:rsidRDefault="00F53F27">
      <w:pPr>
        <w:pStyle w:val="null3"/>
        <w:rPr>
          <w:rFonts w:ascii="宋体" w:eastAsia="宋体" w:hAnsi="宋体" w:hint="default"/>
        </w:rPr>
      </w:pPr>
      <w:r w:rsidRPr="00425F0C">
        <w:rPr>
          <w:rFonts w:ascii="宋体" w:eastAsia="宋体" w:hAnsi="宋体"/>
        </w:rPr>
        <w:t>15.3本合同未尽事宜，遵照《中华人民共和国民法典》有关条文执行。</w:t>
      </w:r>
    </w:p>
    <w:p w14:paraId="5FFAD339" w14:textId="77777777" w:rsidR="00C7015B" w:rsidRPr="00425F0C" w:rsidRDefault="00F53F27">
      <w:pPr>
        <w:pStyle w:val="null3"/>
        <w:rPr>
          <w:rFonts w:ascii="宋体" w:eastAsia="宋体" w:hAnsi="宋体" w:hint="default"/>
        </w:rPr>
      </w:pPr>
      <w:r w:rsidRPr="00425F0C">
        <w:rPr>
          <w:rFonts w:ascii="宋体" w:eastAsia="宋体" w:hAnsi="宋体"/>
        </w:rPr>
        <w:t>15.4本合同正本一式_______份，具有同等法律效力，甲方、乙方各执_______份；副本_______份，_______</w:t>
      </w:r>
    </w:p>
    <w:p w14:paraId="34860960" w14:textId="77777777" w:rsidR="00C7015B" w:rsidRPr="00425F0C" w:rsidRDefault="00F53F27">
      <w:pPr>
        <w:pStyle w:val="null3"/>
        <w:rPr>
          <w:rFonts w:ascii="宋体" w:eastAsia="宋体" w:hAnsi="宋体" w:hint="default"/>
        </w:rPr>
      </w:pPr>
      <w:r w:rsidRPr="00425F0C">
        <w:rPr>
          <w:rFonts w:ascii="宋体" w:eastAsia="宋体" w:hAnsi="宋体"/>
        </w:rPr>
        <w:t>15.5本合同已用于政府采购合同融资，为本项目提供合同融资的金融机构为：_______，甲乙双方应当按照融资合同的约定进行资金使用及款项支付。</w:t>
      </w:r>
    </w:p>
    <w:p w14:paraId="15226F49" w14:textId="77777777" w:rsidR="00C7015B" w:rsidRPr="00425F0C" w:rsidRDefault="00F53F27">
      <w:pPr>
        <w:pStyle w:val="null3"/>
        <w:rPr>
          <w:rFonts w:ascii="宋体" w:eastAsia="宋体" w:hAnsi="宋体" w:hint="default"/>
        </w:rPr>
      </w:pPr>
      <w:r w:rsidRPr="00425F0C">
        <w:rPr>
          <w:rFonts w:ascii="宋体" w:eastAsia="宋体" w:hAnsi="宋体"/>
        </w:rPr>
        <w:t>中标（成交）供应商应于采购合同签订之日起_______内，向发放政采贷的金融机构提交政府采购中标（成交）通知书和政府采购合同，贷款金额以政府采购合同金额为限。</w:t>
      </w:r>
    </w:p>
    <w:p w14:paraId="6513FAF7" w14:textId="77777777" w:rsidR="00C7015B" w:rsidRPr="00425F0C" w:rsidRDefault="00F53F27">
      <w:pPr>
        <w:pStyle w:val="null3"/>
        <w:rPr>
          <w:rFonts w:ascii="宋体" w:eastAsia="宋体" w:hAnsi="宋体" w:hint="default"/>
        </w:rPr>
      </w:pPr>
      <w:r w:rsidRPr="00425F0C">
        <w:rPr>
          <w:rFonts w:ascii="宋体" w:eastAsia="宋体" w:hAnsi="宋体"/>
        </w:rPr>
        <w:t>15.6其他</w:t>
      </w:r>
    </w:p>
    <w:p w14:paraId="4A8FBF74" w14:textId="77777777" w:rsidR="00C7015B" w:rsidRPr="00425F0C" w:rsidRDefault="00F53F27">
      <w:pPr>
        <w:pStyle w:val="null3"/>
        <w:outlineLvl w:val="3"/>
        <w:rPr>
          <w:rFonts w:ascii="宋体" w:eastAsia="宋体" w:hAnsi="宋体" w:hint="default"/>
        </w:rPr>
      </w:pPr>
      <w:r w:rsidRPr="00425F0C">
        <w:rPr>
          <w:rFonts w:ascii="宋体" w:eastAsia="宋体" w:hAnsi="宋体"/>
          <w:b/>
          <w:sz w:val="24"/>
        </w:rPr>
        <w:t>十六、合同附件</w:t>
      </w:r>
      <w:r w:rsidRPr="00425F0C">
        <w:rPr>
          <w:rFonts w:ascii="宋体" w:eastAsia="宋体" w:hAnsi="宋体"/>
        </w:rPr>
        <w:br/>
      </w:r>
      <w:r w:rsidRPr="00425F0C">
        <w:rPr>
          <w:rFonts w:ascii="宋体" w:eastAsia="宋体" w:hAnsi="宋体"/>
        </w:rPr>
        <w:br/>
      </w:r>
    </w:p>
    <w:p w14:paraId="07B0AA4C" w14:textId="77777777" w:rsidR="00C7015B" w:rsidRPr="00425F0C" w:rsidRDefault="00C7015B">
      <w:pPr>
        <w:pStyle w:val="null3"/>
        <w:rPr>
          <w:rFonts w:ascii="宋体" w:eastAsia="宋体" w:hAnsi="宋体" w:hint="default"/>
        </w:rPr>
      </w:pPr>
    </w:p>
    <w:p w14:paraId="1F81E154" w14:textId="77777777" w:rsidR="00C7015B" w:rsidRPr="00425F0C" w:rsidRDefault="00C7015B">
      <w:pPr>
        <w:pStyle w:val="null3"/>
        <w:rPr>
          <w:rFonts w:ascii="宋体" w:eastAsia="宋体" w:hAnsi="宋体" w:hint="default"/>
        </w:rPr>
      </w:pPr>
    </w:p>
    <w:p w14:paraId="54AE2470" w14:textId="77777777" w:rsidR="00C7015B" w:rsidRPr="00425F0C" w:rsidRDefault="00F53F27">
      <w:pPr>
        <w:pStyle w:val="null3"/>
        <w:rPr>
          <w:rFonts w:ascii="宋体" w:eastAsia="宋体" w:hAnsi="宋体" w:hint="default"/>
        </w:rPr>
      </w:pPr>
      <w:r w:rsidRPr="00425F0C">
        <w:rPr>
          <w:rFonts w:ascii="宋体" w:eastAsia="宋体" w:hAnsi="宋体"/>
        </w:rPr>
        <w:t>甲方（采购人）：</w:t>
      </w:r>
    </w:p>
    <w:p w14:paraId="37B8BD1F" w14:textId="77777777" w:rsidR="00C7015B" w:rsidRPr="00425F0C" w:rsidRDefault="00F53F27">
      <w:pPr>
        <w:pStyle w:val="null3"/>
        <w:rPr>
          <w:rFonts w:ascii="宋体" w:eastAsia="宋体" w:hAnsi="宋体" w:hint="default"/>
        </w:rPr>
      </w:pPr>
      <w:r w:rsidRPr="00425F0C">
        <w:rPr>
          <w:rFonts w:ascii="宋体" w:eastAsia="宋体" w:hAnsi="宋体"/>
        </w:rPr>
        <w:t>法定（授权）代表人：</w:t>
      </w:r>
    </w:p>
    <w:p w14:paraId="453C1F56" w14:textId="77777777" w:rsidR="00C7015B" w:rsidRPr="00425F0C" w:rsidRDefault="00F53F27">
      <w:pPr>
        <w:pStyle w:val="null3"/>
        <w:rPr>
          <w:rFonts w:ascii="宋体" w:eastAsia="宋体" w:hAnsi="宋体" w:hint="default"/>
        </w:rPr>
      </w:pPr>
      <w:r w:rsidRPr="00425F0C">
        <w:rPr>
          <w:rFonts w:ascii="宋体" w:eastAsia="宋体" w:hAnsi="宋体"/>
        </w:rPr>
        <w:t>纳税人识别号：</w:t>
      </w:r>
    </w:p>
    <w:p w14:paraId="2E8AEE40" w14:textId="77777777" w:rsidR="00C7015B" w:rsidRPr="00425F0C" w:rsidRDefault="00F53F27">
      <w:pPr>
        <w:pStyle w:val="null3"/>
        <w:rPr>
          <w:rFonts w:ascii="宋体" w:eastAsia="宋体" w:hAnsi="宋体" w:hint="default"/>
        </w:rPr>
      </w:pPr>
      <w:r w:rsidRPr="00425F0C">
        <w:rPr>
          <w:rFonts w:ascii="宋体" w:eastAsia="宋体" w:hAnsi="宋体"/>
        </w:rPr>
        <w:t>开户银行：</w:t>
      </w:r>
    </w:p>
    <w:p w14:paraId="22E2D615" w14:textId="77777777" w:rsidR="00C7015B" w:rsidRPr="00425F0C" w:rsidRDefault="00F53F27">
      <w:pPr>
        <w:pStyle w:val="null3"/>
        <w:rPr>
          <w:rFonts w:ascii="宋体" w:eastAsia="宋体" w:hAnsi="宋体" w:hint="default"/>
        </w:rPr>
      </w:pPr>
      <w:r w:rsidRPr="00425F0C">
        <w:rPr>
          <w:rFonts w:ascii="宋体" w:eastAsia="宋体" w:hAnsi="宋体"/>
        </w:rPr>
        <w:t>账号：</w:t>
      </w:r>
    </w:p>
    <w:p w14:paraId="733BAC62" w14:textId="77777777" w:rsidR="00C7015B" w:rsidRPr="00425F0C" w:rsidRDefault="00C7015B">
      <w:pPr>
        <w:pStyle w:val="null3"/>
        <w:rPr>
          <w:rFonts w:ascii="宋体" w:eastAsia="宋体" w:hAnsi="宋体" w:hint="default"/>
        </w:rPr>
      </w:pPr>
    </w:p>
    <w:p w14:paraId="535113C0" w14:textId="77777777" w:rsidR="00C7015B" w:rsidRPr="00425F0C" w:rsidRDefault="00C7015B">
      <w:pPr>
        <w:pStyle w:val="null3"/>
        <w:spacing w:after="375"/>
        <w:rPr>
          <w:rFonts w:ascii="宋体" w:eastAsia="宋体" w:hAnsi="宋体" w:hint="default"/>
        </w:rPr>
      </w:pPr>
    </w:p>
    <w:p w14:paraId="686F992B" w14:textId="77777777" w:rsidR="00C7015B" w:rsidRPr="00425F0C" w:rsidRDefault="00F53F27">
      <w:pPr>
        <w:pStyle w:val="null3"/>
        <w:rPr>
          <w:rFonts w:ascii="宋体" w:eastAsia="宋体" w:hAnsi="宋体" w:hint="default"/>
        </w:rPr>
      </w:pPr>
      <w:r w:rsidRPr="00425F0C">
        <w:rPr>
          <w:rFonts w:ascii="宋体" w:eastAsia="宋体" w:hAnsi="宋体"/>
        </w:rPr>
        <w:t>乙方（中标或成交人）：</w:t>
      </w:r>
    </w:p>
    <w:p w14:paraId="1C540075" w14:textId="77777777" w:rsidR="00C7015B" w:rsidRPr="00425F0C" w:rsidRDefault="00F53F27">
      <w:pPr>
        <w:pStyle w:val="null3"/>
        <w:rPr>
          <w:rFonts w:ascii="宋体" w:eastAsia="宋体" w:hAnsi="宋体" w:hint="default"/>
        </w:rPr>
      </w:pPr>
      <w:r w:rsidRPr="00425F0C">
        <w:rPr>
          <w:rFonts w:ascii="宋体" w:eastAsia="宋体" w:hAnsi="宋体"/>
        </w:rPr>
        <w:t>法定（授权）代表人：</w:t>
      </w:r>
    </w:p>
    <w:p w14:paraId="5DA24951" w14:textId="77777777" w:rsidR="00C7015B" w:rsidRPr="00425F0C" w:rsidRDefault="00F53F27">
      <w:pPr>
        <w:pStyle w:val="null3"/>
        <w:rPr>
          <w:rFonts w:ascii="宋体" w:eastAsia="宋体" w:hAnsi="宋体" w:hint="default"/>
        </w:rPr>
      </w:pPr>
      <w:r w:rsidRPr="00425F0C">
        <w:rPr>
          <w:rFonts w:ascii="宋体" w:eastAsia="宋体" w:hAnsi="宋体"/>
        </w:rPr>
        <w:t>纳税人识别号：</w:t>
      </w:r>
    </w:p>
    <w:p w14:paraId="35E386D6" w14:textId="77777777" w:rsidR="00C7015B" w:rsidRPr="00425F0C" w:rsidRDefault="00F53F27">
      <w:pPr>
        <w:pStyle w:val="null3"/>
        <w:rPr>
          <w:rFonts w:ascii="宋体" w:eastAsia="宋体" w:hAnsi="宋体" w:hint="default"/>
        </w:rPr>
      </w:pPr>
      <w:r w:rsidRPr="00425F0C">
        <w:rPr>
          <w:rFonts w:ascii="宋体" w:eastAsia="宋体" w:hAnsi="宋体"/>
        </w:rPr>
        <w:t>开户银行：</w:t>
      </w:r>
    </w:p>
    <w:p w14:paraId="74B8947C" w14:textId="77777777" w:rsidR="00C7015B" w:rsidRPr="00425F0C" w:rsidRDefault="00F53F27">
      <w:pPr>
        <w:pStyle w:val="null3"/>
        <w:rPr>
          <w:rFonts w:ascii="宋体" w:eastAsia="宋体" w:hAnsi="宋体" w:hint="default"/>
        </w:rPr>
      </w:pPr>
      <w:r w:rsidRPr="00425F0C">
        <w:rPr>
          <w:rFonts w:ascii="宋体" w:eastAsia="宋体" w:hAnsi="宋体"/>
        </w:rPr>
        <w:t>账号：</w:t>
      </w:r>
    </w:p>
    <w:p w14:paraId="68254398" w14:textId="77777777" w:rsidR="00C7015B" w:rsidRPr="00425F0C" w:rsidRDefault="00C7015B">
      <w:pPr>
        <w:pStyle w:val="null3"/>
        <w:rPr>
          <w:rFonts w:ascii="宋体" w:eastAsia="宋体" w:hAnsi="宋体" w:hint="default"/>
        </w:rPr>
      </w:pPr>
    </w:p>
    <w:p w14:paraId="789F0372" w14:textId="77777777" w:rsidR="00C7015B" w:rsidRPr="00425F0C" w:rsidRDefault="00F53F27">
      <w:pPr>
        <w:pStyle w:val="null3"/>
        <w:rPr>
          <w:rFonts w:ascii="宋体" w:eastAsia="宋体" w:hAnsi="宋体" w:hint="default"/>
        </w:rPr>
      </w:pPr>
      <w:r w:rsidRPr="00425F0C">
        <w:rPr>
          <w:rFonts w:ascii="宋体" w:eastAsia="宋体" w:hAnsi="宋体"/>
        </w:rPr>
        <w:t>签订地点：__________</w:t>
      </w:r>
    </w:p>
    <w:p w14:paraId="07541578" w14:textId="77777777" w:rsidR="00C7015B" w:rsidRPr="00425F0C" w:rsidRDefault="00F53F27">
      <w:pPr>
        <w:pStyle w:val="null3"/>
        <w:rPr>
          <w:rFonts w:ascii="宋体" w:eastAsia="宋体" w:hAnsi="宋体" w:hint="default"/>
        </w:rPr>
      </w:pPr>
      <w:r w:rsidRPr="00425F0C">
        <w:rPr>
          <w:rFonts w:ascii="宋体" w:eastAsia="宋体" w:hAnsi="宋体"/>
        </w:rPr>
        <w:lastRenderedPageBreak/>
        <w:t>签订日期：___年___月___日</w:t>
      </w:r>
    </w:p>
    <w:p w14:paraId="3FC8432F" w14:textId="77777777" w:rsidR="00C7015B" w:rsidRPr="00425F0C" w:rsidRDefault="00C7015B">
      <w:pPr>
        <w:pStyle w:val="null3"/>
        <w:jc w:val="both"/>
        <w:rPr>
          <w:rFonts w:ascii="宋体" w:eastAsia="宋体" w:hAnsi="宋体" w:hint="default"/>
        </w:rPr>
      </w:pPr>
    </w:p>
    <w:p w14:paraId="00C62A76"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4D578FD0" w14:textId="77777777" w:rsidR="00C7015B" w:rsidRPr="00425F0C" w:rsidRDefault="00F53F27">
      <w:pPr>
        <w:pStyle w:val="null3"/>
        <w:jc w:val="center"/>
        <w:outlineLvl w:val="1"/>
        <w:rPr>
          <w:rFonts w:ascii="宋体" w:eastAsia="宋体" w:hAnsi="宋体" w:hint="default"/>
        </w:rPr>
      </w:pPr>
      <w:r w:rsidRPr="00425F0C">
        <w:rPr>
          <w:rFonts w:ascii="宋体" w:eastAsia="宋体" w:hAnsi="宋体"/>
          <w:b/>
          <w:sz w:val="36"/>
        </w:rPr>
        <w:t>第七章 电子投标文件格式</w:t>
      </w:r>
    </w:p>
    <w:p w14:paraId="3334F914"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编制说明</w:t>
      </w:r>
    </w:p>
    <w:p w14:paraId="1244436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1、除招标文件另有规定外，本章中：</w:t>
      </w:r>
    </w:p>
    <w:p w14:paraId="5FDA25F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1.1涉及投标人的“全称”：</w:t>
      </w:r>
    </w:p>
    <w:p w14:paraId="4EEFA8B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（1）不接受联合体投标的，指投标人的全称。</w:t>
      </w:r>
    </w:p>
    <w:p w14:paraId="5B280D2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（2）接受联合体投标且投标人为联合体的，指牵头方的全称并加注（联合体牵头方），即应表述为：“牵头方的全称（联合体牵头方）”。</w:t>
      </w:r>
    </w:p>
    <w:p w14:paraId="2A8CA1F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1.2涉及投标人“加盖单位公章”：</w:t>
      </w:r>
    </w:p>
    <w:p w14:paraId="702EB86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（1）不接受联合体投标的，指加盖投标人的单位公章。</w:t>
      </w:r>
    </w:p>
    <w:p w14:paraId="4B6442C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（2）接受联合体投标且投标人为联合体的，指加盖联合体牵头方的单位公章。</w:t>
      </w:r>
    </w:p>
    <w:p w14:paraId="606352C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1.3涉及“投标人代表签字”：</w:t>
      </w:r>
    </w:p>
    <w:p w14:paraId="5D6B0E0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（1）不接受联合体投标的，指由投标人的单位负责人或其授权的委托代理人签字，由委托代理人签字的，应提供“单位授权书”。</w:t>
      </w:r>
    </w:p>
    <w:p w14:paraId="6F071BA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（2）接受联合体投标且投标人为联合体的，指由联合体牵头方的单位负责人或其授权的委托代理人签字，由委托代理人签字的，应提供“单位授权书”。</w:t>
      </w:r>
    </w:p>
    <w:p w14:paraId="7EBCDD6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1.4“其他组织”指合伙企业、非企业专业服务机构、个体工商户、农村承包经营户等。</w:t>
      </w:r>
    </w:p>
    <w:p w14:paraId="2E87F09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1.5“自然人”指具有完全民事行为能力、能够承担民事责任和义务的中国公民。</w:t>
      </w:r>
    </w:p>
    <w:p w14:paraId="3026E2F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2、除招标文件另有规定外，本章中“投标人的资格及资信证明文件”：</w:t>
      </w:r>
    </w:p>
    <w:p w14:paraId="5EDF254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2.1投标人应按照招标文件第四章第1.3条第（2）款规定及本章规定进行编制，如有必要，可增加附页，附页作为资格及资信文件的组成部分。</w:t>
      </w:r>
    </w:p>
    <w:p w14:paraId="31A704E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2.2接受联合体投标且投标人为联合体的，联合体中的各方均应按照本章第2.1条规定提交相应的全部资料。</w:t>
      </w:r>
    </w:p>
    <w:p w14:paraId="6F746E3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3、投标人对电子投标文件的索引应编制页码。</w:t>
      </w:r>
    </w:p>
    <w:p w14:paraId="60B4C1F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4、本章提供格式仅供参考，投标人应根据自身实际情况制作电子投标文件。</w:t>
      </w:r>
    </w:p>
    <w:p w14:paraId="118305EB" w14:textId="77777777" w:rsidR="00C7015B" w:rsidRPr="00425F0C" w:rsidRDefault="00C7015B">
      <w:pPr>
        <w:pStyle w:val="null3"/>
        <w:jc w:val="both"/>
        <w:rPr>
          <w:rFonts w:ascii="宋体" w:eastAsia="宋体" w:hAnsi="宋体" w:hint="default"/>
        </w:rPr>
      </w:pPr>
    </w:p>
    <w:p w14:paraId="6A86B746"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4D31ED64"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封面格式(资格及资信证明部分)</w:t>
      </w:r>
    </w:p>
    <w:p w14:paraId="0F6D03ED" w14:textId="77777777" w:rsidR="00C7015B" w:rsidRPr="00425F0C" w:rsidRDefault="00F53F27">
      <w:pPr>
        <w:pStyle w:val="null3"/>
        <w:jc w:val="center"/>
        <w:outlineLvl w:val="0"/>
        <w:rPr>
          <w:rFonts w:ascii="宋体" w:eastAsia="宋体" w:hAnsi="宋体" w:hint="default"/>
        </w:rPr>
      </w:pPr>
      <w:r w:rsidRPr="00425F0C">
        <w:rPr>
          <w:rFonts w:ascii="宋体" w:eastAsia="宋体" w:hAnsi="宋体"/>
          <w:b/>
          <w:sz w:val="48"/>
        </w:rPr>
        <w:t>福建省政府采购投标文件</w:t>
      </w:r>
    </w:p>
    <w:p w14:paraId="643C5278" w14:textId="77777777" w:rsidR="00C7015B" w:rsidRPr="00425F0C" w:rsidRDefault="00F53F27">
      <w:pPr>
        <w:pStyle w:val="null3"/>
        <w:jc w:val="center"/>
        <w:outlineLvl w:val="0"/>
        <w:rPr>
          <w:rFonts w:ascii="宋体" w:eastAsia="宋体" w:hAnsi="宋体" w:hint="default"/>
        </w:rPr>
      </w:pPr>
      <w:r w:rsidRPr="00425F0C">
        <w:rPr>
          <w:rFonts w:ascii="宋体" w:eastAsia="宋体" w:hAnsi="宋体"/>
          <w:b/>
          <w:sz w:val="48"/>
        </w:rPr>
        <w:t>（资格及资信证明部分）</w:t>
      </w:r>
      <w:r w:rsidRPr="00425F0C">
        <w:rPr>
          <w:rFonts w:ascii="宋体" w:eastAsia="宋体" w:hAnsi="宋体"/>
        </w:rPr>
        <w:br/>
      </w:r>
      <w:r w:rsidRPr="00425F0C">
        <w:rPr>
          <w:rFonts w:ascii="宋体" w:eastAsia="宋体" w:hAnsi="宋体"/>
        </w:rPr>
        <w:br/>
      </w:r>
      <w:r w:rsidRPr="00425F0C">
        <w:rPr>
          <w:rFonts w:ascii="宋体" w:eastAsia="宋体" w:hAnsi="宋体"/>
        </w:rPr>
        <w:br/>
      </w:r>
    </w:p>
    <w:p w14:paraId="7934A859" w14:textId="77777777" w:rsidR="00C7015B" w:rsidRPr="00425F0C" w:rsidRDefault="00F53F27">
      <w:pPr>
        <w:pStyle w:val="null3"/>
        <w:jc w:val="center"/>
        <w:outlineLvl w:val="1"/>
        <w:rPr>
          <w:rFonts w:ascii="宋体" w:eastAsia="宋体" w:hAnsi="宋体" w:hint="default"/>
        </w:rPr>
      </w:pPr>
      <w:r w:rsidRPr="00425F0C">
        <w:rPr>
          <w:rFonts w:ascii="宋体" w:eastAsia="宋体" w:hAnsi="宋体"/>
          <w:b/>
          <w:sz w:val="36"/>
        </w:rPr>
        <w:t>（填写正本或副本）</w:t>
      </w:r>
      <w:r w:rsidRPr="00425F0C">
        <w:rPr>
          <w:rFonts w:ascii="宋体" w:eastAsia="宋体" w:hAnsi="宋体"/>
        </w:rPr>
        <w:br/>
      </w:r>
      <w:r w:rsidRPr="00425F0C">
        <w:rPr>
          <w:rFonts w:ascii="宋体" w:eastAsia="宋体" w:hAnsi="宋体"/>
        </w:rPr>
        <w:br/>
      </w:r>
      <w:r w:rsidRPr="00425F0C">
        <w:rPr>
          <w:rFonts w:ascii="宋体" w:eastAsia="宋体" w:hAnsi="宋体"/>
        </w:rPr>
        <w:br/>
      </w:r>
      <w:r w:rsidRPr="00425F0C">
        <w:rPr>
          <w:rFonts w:ascii="宋体" w:eastAsia="宋体" w:hAnsi="宋体"/>
        </w:rPr>
        <w:lastRenderedPageBreak/>
        <w:br/>
      </w:r>
      <w:r w:rsidRPr="00425F0C">
        <w:rPr>
          <w:rFonts w:ascii="宋体" w:eastAsia="宋体" w:hAnsi="宋体"/>
        </w:rPr>
        <w:br/>
      </w:r>
    </w:p>
    <w:p w14:paraId="742B479A"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（项目名称：（由投标人填写）</w:t>
      </w:r>
    </w:p>
    <w:p w14:paraId="3B66E717"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（备案编号：（由投标人填写）</w:t>
      </w:r>
    </w:p>
    <w:p w14:paraId="75BC38D7"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（项目编号：（由投标人填写）</w:t>
      </w:r>
    </w:p>
    <w:p w14:paraId="50DD87FD"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（所投采购包：（由投标人填写）</w:t>
      </w:r>
      <w:r w:rsidRPr="00425F0C">
        <w:rPr>
          <w:rFonts w:ascii="宋体" w:eastAsia="宋体" w:hAnsi="宋体"/>
        </w:rPr>
        <w:br/>
      </w:r>
      <w:r w:rsidRPr="00425F0C">
        <w:rPr>
          <w:rFonts w:ascii="宋体" w:eastAsia="宋体" w:hAnsi="宋体"/>
        </w:rPr>
        <w:br/>
      </w:r>
    </w:p>
    <w:p w14:paraId="5DB6E6BA"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投标人：（填写“全称”）</w:t>
      </w:r>
    </w:p>
    <w:p w14:paraId="4CBE440A"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（由投标人填写）年（由投标人填写）月</w:t>
      </w:r>
    </w:p>
    <w:p w14:paraId="3A44FEA3" w14:textId="77777777" w:rsidR="00C7015B" w:rsidRPr="00425F0C" w:rsidRDefault="00C7015B">
      <w:pPr>
        <w:pStyle w:val="null3"/>
        <w:jc w:val="both"/>
        <w:rPr>
          <w:rFonts w:ascii="宋体" w:eastAsia="宋体" w:hAnsi="宋体" w:hint="default"/>
        </w:rPr>
      </w:pPr>
    </w:p>
    <w:p w14:paraId="03E9863D"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30CF8F87"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索引</w:t>
      </w:r>
    </w:p>
    <w:p w14:paraId="25C1FED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一、投标函</w:t>
      </w:r>
    </w:p>
    <w:p w14:paraId="1E596A6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二、投标人的资格及资信证明文件</w:t>
      </w:r>
    </w:p>
    <w:p w14:paraId="67548A8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三、投标保证金</w:t>
      </w:r>
    </w:p>
    <w:p w14:paraId="31540A7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0022E09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资格及资信证明部分中不得出现报价部分的全部或部分的投标报价信息（或组成资料），否则资格审查不合格。（联合体协议及分包意向协议中的比例规定，不适用本条款）</w:t>
      </w:r>
    </w:p>
    <w:p w14:paraId="550D998D" w14:textId="77777777" w:rsidR="00C7015B" w:rsidRPr="00425F0C" w:rsidRDefault="00C7015B">
      <w:pPr>
        <w:pStyle w:val="null3"/>
        <w:jc w:val="both"/>
        <w:rPr>
          <w:rFonts w:ascii="宋体" w:eastAsia="宋体" w:hAnsi="宋体" w:hint="default"/>
        </w:rPr>
      </w:pPr>
    </w:p>
    <w:p w14:paraId="05C89AA2"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BE0E3A2"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一、投标函</w:t>
      </w:r>
    </w:p>
    <w:p w14:paraId="7D89B33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26AC23A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兹收到贵单位关于</w:t>
      </w:r>
      <w:r w:rsidRPr="00425F0C">
        <w:rPr>
          <w:rFonts w:ascii="宋体" w:eastAsia="宋体" w:hAnsi="宋体"/>
          <w:u w:val="single"/>
        </w:rPr>
        <w:t>（填写“项目名称”）</w:t>
      </w:r>
      <w:r w:rsidRPr="00425F0C">
        <w:rPr>
          <w:rFonts w:ascii="宋体" w:eastAsia="宋体" w:hAnsi="宋体"/>
        </w:rPr>
        <w:t>项目</w:t>
      </w:r>
      <w:r w:rsidRPr="00425F0C">
        <w:rPr>
          <w:rFonts w:ascii="宋体" w:eastAsia="宋体" w:hAnsi="宋体"/>
          <w:u w:val="single"/>
        </w:rPr>
        <w:t>（项目编号：　　　　　）</w:t>
      </w:r>
      <w:r w:rsidRPr="00425F0C">
        <w:rPr>
          <w:rFonts w:ascii="宋体" w:eastAsia="宋体" w:hAnsi="宋体"/>
        </w:rPr>
        <w:t>的投标邀请，本投标人代表</w:t>
      </w:r>
      <w:r w:rsidRPr="00425F0C">
        <w:rPr>
          <w:rFonts w:ascii="宋体" w:eastAsia="宋体" w:hAnsi="宋体"/>
          <w:u w:val="single"/>
        </w:rPr>
        <w:t>（填写“全名”）</w:t>
      </w:r>
      <w:r w:rsidRPr="00425F0C">
        <w:rPr>
          <w:rFonts w:ascii="宋体" w:eastAsia="宋体" w:hAnsi="宋体"/>
        </w:rPr>
        <w:t>已获得我方正式授权并代表投标人（填写“全称”）参加投标，并提交电子投标文件。我方提交的全部电子投标文件由下述部分组成：</w:t>
      </w:r>
    </w:p>
    <w:p w14:paraId="34E0E18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（1）资格及资信证明部分</w:t>
      </w:r>
    </w:p>
    <w:p w14:paraId="3239282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①投标函</w:t>
      </w:r>
    </w:p>
    <w:p w14:paraId="55C527E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②投标人的资格及资信证明文件</w:t>
      </w:r>
    </w:p>
    <w:p w14:paraId="0799497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③投标保证金</w:t>
      </w:r>
    </w:p>
    <w:p w14:paraId="1EA47E6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（2）报价部分</w:t>
      </w:r>
    </w:p>
    <w:p w14:paraId="2791E7E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①开标一览表</w:t>
      </w:r>
    </w:p>
    <w:p w14:paraId="237B0C8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②投标分项报价表</w:t>
      </w:r>
    </w:p>
    <w:p w14:paraId="429D191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③招标文件规定的价格扣除证明材料（若有）</w:t>
      </w:r>
    </w:p>
    <w:p w14:paraId="1FD89D7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④招标文件规定的加分证明材料（若有）</w:t>
      </w:r>
    </w:p>
    <w:p w14:paraId="541CA4D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（3）技术商务部分</w:t>
      </w:r>
    </w:p>
    <w:p w14:paraId="69ED573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①标的说明一览表</w:t>
      </w:r>
    </w:p>
    <w:p w14:paraId="5138149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②技术和服务要求响应表</w:t>
      </w:r>
    </w:p>
    <w:p w14:paraId="6F7B2B3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③商务条件响应表</w:t>
      </w:r>
    </w:p>
    <w:p w14:paraId="6334C91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④投标人提交的其他资料（若有）</w:t>
      </w:r>
    </w:p>
    <w:p w14:paraId="7B12A27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根据本函，本投标人代表宣布我方保证遵守招标文件的全部规定，同时：</w:t>
      </w:r>
    </w:p>
    <w:p w14:paraId="14EF6A6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1、确认：</w:t>
      </w:r>
    </w:p>
    <w:p w14:paraId="3FD29E4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1.1所投采购包的投标报价详见“开标一览表”及“投标分项报价表”。</w:t>
      </w:r>
    </w:p>
    <w:p w14:paraId="0E0E087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1.2我方已详细审查全部招标文件[包括但不限于：有关附件（若有）、澄清或修改（若有）等]，并自行承担因对全部招标文件理解不正确或误解而产生的相应后果和责任。</w:t>
      </w:r>
    </w:p>
    <w:p w14:paraId="4B67A9C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2、承诺及声明：</w:t>
      </w:r>
    </w:p>
    <w:p w14:paraId="62E9FEE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2.1我方具备招标文件第一章载明的“投标人的资格要求”且符合招标文件第三章载明的“二、投标人”之规定，否则投标无效。</w:t>
      </w:r>
    </w:p>
    <w:p w14:paraId="45E3DCA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2.2我方提交的电子投标文件各组成部分的全部内容及资料是不可割离且真实、有效、准确、完整和不具有任何误导性的，否则产生不利后果由我方承担责任。</w:t>
      </w:r>
    </w:p>
    <w:p w14:paraId="519591A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2.3我方提供的标的价格不高于同期市场价格，否则产生不利后果由我方承担责任。</w:t>
      </w:r>
    </w:p>
    <w:p w14:paraId="720134A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2.4投标保证金：若出现招标文件第三章规定的不予退还情形，同意贵单位不予退还。</w:t>
      </w:r>
    </w:p>
    <w:p w14:paraId="334D5F4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2.5投标有效期：按照招标文件第三章规定执行，并在招标文件第二章载明的期限内保持有效。</w:t>
      </w:r>
    </w:p>
    <w:p w14:paraId="3A4D0F9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2.6若中标，将按照招标文件、我方电子投标文件及政府采购合同履行责任和义务。</w:t>
      </w:r>
    </w:p>
    <w:p w14:paraId="395CFEA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2.7若贵单位要求，我方同意提供与本项目投标有关的一切资料、数据或文件，并完全理解贵单位不一定要接受最低的投标报价或收到的任何投标。</w:t>
      </w:r>
    </w:p>
    <w:p w14:paraId="3FA2603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2.8我方承诺电子投标文件所提供的全部资料真实可靠，并接受评标委员会、采购人、采购代理机构、监管部门进一步审查其中任何资料真实性的要求。</w:t>
      </w:r>
    </w:p>
    <w:p w14:paraId="5351775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2.9除招标文件另有规定外，对于贵单位按照下述联络方式发出的任何信息或通知，均视为我方已收悉前述信息或通知的全部内容：</w:t>
      </w:r>
    </w:p>
    <w:p w14:paraId="775B42C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xml:space="preserve">通信地址：             </w:t>
      </w:r>
      <w:r w:rsidRPr="00425F0C">
        <w:rPr>
          <w:rFonts w:ascii="宋体" w:eastAsia="宋体" w:hAnsi="宋体"/>
        </w:rPr>
        <w:tab/>
      </w:r>
      <w:r w:rsidRPr="00425F0C">
        <w:rPr>
          <w:rFonts w:ascii="宋体" w:eastAsia="宋体" w:hAnsi="宋体"/>
        </w:rPr>
        <w:tab/>
      </w:r>
      <w:r w:rsidRPr="00425F0C">
        <w:rPr>
          <w:rFonts w:ascii="宋体" w:eastAsia="宋体" w:hAnsi="宋体"/>
        </w:rPr>
        <w:tab/>
        <w:t xml:space="preserve">                          </w:t>
      </w:r>
    </w:p>
    <w:p w14:paraId="031CC84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xml:space="preserve">邮编：             </w:t>
      </w:r>
      <w:r w:rsidRPr="00425F0C">
        <w:rPr>
          <w:rFonts w:ascii="宋体" w:eastAsia="宋体" w:hAnsi="宋体"/>
        </w:rPr>
        <w:tab/>
      </w:r>
      <w:r w:rsidRPr="00425F0C">
        <w:rPr>
          <w:rFonts w:ascii="宋体" w:eastAsia="宋体" w:hAnsi="宋体"/>
        </w:rPr>
        <w:tab/>
      </w:r>
      <w:r w:rsidRPr="00425F0C">
        <w:rPr>
          <w:rFonts w:ascii="宋体" w:eastAsia="宋体" w:hAnsi="宋体"/>
        </w:rPr>
        <w:tab/>
        <w:t xml:space="preserve">                             </w:t>
      </w:r>
    </w:p>
    <w:p w14:paraId="023BD71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联系方法：（包括但不限于：联系人、联系电话、手机、传真、电子邮箱等）</w:t>
      </w:r>
    </w:p>
    <w:p w14:paraId="4CB8110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投标人：（全称并加盖单位公章）</w:t>
      </w:r>
    </w:p>
    <w:p w14:paraId="4C734CA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日期：    年   月   日</w:t>
      </w:r>
    </w:p>
    <w:p w14:paraId="7E507D8D" w14:textId="77777777" w:rsidR="00C7015B" w:rsidRPr="00425F0C" w:rsidRDefault="00C7015B">
      <w:pPr>
        <w:pStyle w:val="null3"/>
        <w:jc w:val="both"/>
        <w:rPr>
          <w:rFonts w:ascii="宋体" w:eastAsia="宋体" w:hAnsi="宋体" w:hint="default"/>
        </w:rPr>
      </w:pPr>
    </w:p>
    <w:p w14:paraId="70ED9716"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65CA1369"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二、投标人的资格及资信证明文件</w:t>
      </w:r>
    </w:p>
    <w:p w14:paraId="14579D0E"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二-1单位授权书（若有）</w:t>
      </w:r>
    </w:p>
    <w:p w14:paraId="0030E9D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6F88C3E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我方的单位负责人</w:t>
      </w:r>
      <w:r w:rsidRPr="00425F0C">
        <w:rPr>
          <w:rFonts w:ascii="宋体" w:eastAsia="宋体" w:hAnsi="宋体"/>
          <w:u w:val="single"/>
        </w:rPr>
        <w:t>（填写“单位负责人全名”）</w:t>
      </w:r>
      <w:r w:rsidRPr="00425F0C">
        <w:rPr>
          <w:rFonts w:ascii="宋体" w:eastAsia="宋体" w:hAnsi="宋体"/>
        </w:rPr>
        <w:t>授权</w:t>
      </w:r>
      <w:r w:rsidRPr="00425F0C">
        <w:rPr>
          <w:rFonts w:ascii="宋体" w:eastAsia="宋体" w:hAnsi="宋体"/>
          <w:u w:val="single"/>
        </w:rPr>
        <w:t>（填写“投标人代表全名”）</w:t>
      </w:r>
      <w:r w:rsidRPr="00425F0C">
        <w:rPr>
          <w:rFonts w:ascii="宋体" w:eastAsia="宋体" w:hAnsi="宋体"/>
        </w:rPr>
        <w:t>为投标人代表，代表我方参加</w:t>
      </w:r>
      <w:r w:rsidRPr="00425F0C">
        <w:rPr>
          <w:rFonts w:ascii="宋体" w:eastAsia="宋体" w:hAnsi="宋体"/>
          <w:u w:val="single"/>
        </w:rPr>
        <w:t>（填写“项目名称”）</w:t>
      </w:r>
      <w:r w:rsidRPr="00425F0C">
        <w:rPr>
          <w:rFonts w:ascii="宋体" w:eastAsia="宋体" w:hAnsi="宋体"/>
        </w:rPr>
        <w:t>项目（项目编号：</w:t>
      </w:r>
      <w:r w:rsidRPr="00425F0C">
        <w:rPr>
          <w:rFonts w:ascii="宋体" w:eastAsia="宋体" w:hAnsi="宋体"/>
          <w:u w:val="single"/>
        </w:rPr>
        <w:t xml:space="preserve">　　　　　</w:t>
      </w:r>
      <w:r w:rsidRPr="00425F0C">
        <w:rPr>
          <w:rFonts w:ascii="宋体" w:eastAsia="宋体" w:hAnsi="宋体"/>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6CD1A34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投标人代表无转委权。特此授权。</w:t>
      </w:r>
    </w:p>
    <w:p w14:paraId="4172DCC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（以下无正文）</w:t>
      </w:r>
    </w:p>
    <w:p w14:paraId="6E8B7D8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单位负责人：</w:t>
      </w:r>
      <w:r w:rsidRPr="00425F0C">
        <w:rPr>
          <w:rFonts w:ascii="宋体" w:eastAsia="宋体" w:hAnsi="宋体"/>
          <w:u w:val="single"/>
        </w:rPr>
        <w:t xml:space="preserve">　　　　　</w:t>
      </w:r>
      <w:r w:rsidRPr="00425F0C">
        <w:rPr>
          <w:rFonts w:ascii="宋体" w:eastAsia="宋体" w:hAnsi="宋体"/>
        </w:rPr>
        <w:t>身份证号：</w:t>
      </w:r>
      <w:r w:rsidRPr="00425F0C">
        <w:rPr>
          <w:rFonts w:ascii="宋体" w:eastAsia="宋体" w:hAnsi="宋体"/>
          <w:u w:val="single"/>
        </w:rPr>
        <w:t xml:space="preserve">　　　　　</w:t>
      </w:r>
      <w:r w:rsidRPr="00425F0C">
        <w:rPr>
          <w:rFonts w:ascii="宋体" w:eastAsia="宋体" w:hAnsi="宋体"/>
        </w:rPr>
        <w:t>手机：</w:t>
      </w:r>
      <w:r w:rsidRPr="00425F0C">
        <w:rPr>
          <w:rFonts w:ascii="宋体" w:eastAsia="宋体" w:hAnsi="宋体"/>
          <w:u w:val="single"/>
        </w:rPr>
        <w:t xml:space="preserve">　　　　　</w:t>
      </w:r>
    </w:p>
    <w:p w14:paraId="785A89D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投标人代表：</w:t>
      </w:r>
      <w:r w:rsidRPr="00425F0C">
        <w:rPr>
          <w:rFonts w:ascii="宋体" w:eastAsia="宋体" w:hAnsi="宋体"/>
          <w:u w:val="single"/>
        </w:rPr>
        <w:t xml:space="preserve">　　　　　</w:t>
      </w:r>
      <w:r w:rsidRPr="00425F0C">
        <w:rPr>
          <w:rFonts w:ascii="宋体" w:eastAsia="宋体" w:hAnsi="宋体"/>
        </w:rPr>
        <w:t>身份证号：</w:t>
      </w:r>
      <w:r w:rsidRPr="00425F0C">
        <w:rPr>
          <w:rFonts w:ascii="宋体" w:eastAsia="宋体" w:hAnsi="宋体"/>
          <w:u w:val="single"/>
        </w:rPr>
        <w:t xml:space="preserve">　　　　　</w:t>
      </w:r>
      <w:r w:rsidRPr="00425F0C">
        <w:rPr>
          <w:rFonts w:ascii="宋体" w:eastAsia="宋体" w:hAnsi="宋体"/>
        </w:rPr>
        <w:t>手机：</w:t>
      </w:r>
      <w:r w:rsidRPr="00425F0C">
        <w:rPr>
          <w:rFonts w:ascii="宋体" w:eastAsia="宋体" w:hAnsi="宋体"/>
          <w:u w:val="single"/>
        </w:rPr>
        <w:t xml:space="preserve">　　　　　</w:t>
      </w:r>
    </w:p>
    <w:p w14:paraId="4466DE2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授权方</w:t>
      </w:r>
    </w:p>
    <w:p w14:paraId="3964C73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6A3C9041"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签署日期： 年 月 日</w:t>
      </w:r>
    </w:p>
    <w:p w14:paraId="3076FBA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附：单位负责人、投标人代表的身份证正反面复印件</w:t>
      </w:r>
    </w:p>
    <w:p w14:paraId="5FA23BE5" w14:textId="77777777" w:rsidR="00C7015B" w:rsidRPr="00425F0C" w:rsidRDefault="00C7015B">
      <w:pPr>
        <w:pStyle w:val="null3"/>
        <w:jc w:val="both"/>
        <w:rPr>
          <w:rFonts w:ascii="宋体" w:eastAsia="宋体" w:hAnsi="宋体" w:hint="default"/>
        </w:rPr>
      </w:pPr>
    </w:p>
    <w:p w14:paraId="6DE0996E" w14:textId="77777777" w:rsidR="00C7015B" w:rsidRPr="00425F0C" w:rsidRDefault="00C7015B">
      <w:pPr>
        <w:pStyle w:val="null3"/>
        <w:pBdr>
          <w:top w:val="dashed" w:sz="4" w:space="0" w:color="000000"/>
          <w:left w:val="dashed" w:sz="4" w:space="0" w:color="000000"/>
          <w:bottom w:val="dashed" w:sz="4" w:space="0" w:color="000000"/>
          <w:right w:val="dashed" w:sz="4" w:space="0" w:color="000000"/>
        </w:pBdr>
        <w:jc w:val="center"/>
        <w:rPr>
          <w:rFonts w:ascii="宋体" w:eastAsia="宋体" w:hAnsi="宋体" w:hint="default"/>
        </w:rPr>
      </w:pPr>
    </w:p>
    <w:p w14:paraId="5C6AF79C" w14:textId="77777777" w:rsidR="00C7015B" w:rsidRPr="00425F0C" w:rsidRDefault="00F53F27">
      <w:pPr>
        <w:pStyle w:val="null3"/>
        <w:jc w:val="center"/>
        <w:rPr>
          <w:rFonts w:ascii="宋体" w:eastAsia="宋体" w:hAnsi="宋体" w:hint="default"/>
        </w:rPr>
      </w:pPr>
      <w:r w:rsidRPr="00425F0C">
        <w:rPr>
          <w:rFonts w:ascii="宋体" w:eastAsia="宋体" w:hAnsi="宋体"/>
        </w:rPr>
        <w:t>要求：真实有效且内容完整、清晰、整洁。</w:t>
      </w:r>
    </w:p>
    <w:p w14:paraId="0EAA162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2E21BBE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1、企业（银行、保险、石油石化、电力、电信等行业除外）、事业单位和社会团体法人的“单位负责人”指法定代表人，即与实际提交的“营业执照等证明文件”载明的一致。</w:t>
      </w:r>
    </w:p>
    <w:p w14:paraId="5F31600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043EF79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3、投标人（自然人除外）：若投标人代表为单位授权的委托代理人，应提供本授权书；若投标人代表为单位负责人，应在此项下提交其身份证正反面复印件，可不提供本授权书。</w:t>
      </w:r>
    </w:p>
    <w:p w14:paraId="7EAC408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4、投标人为自然人的，可不填写本授权书。</w:t>
      </w:r>
    </w:p>
    <w:p w14:paraId="3134667E"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424CB588"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二-2营业执照等证明文件</w:t>
      </w:r>
    </w:p>
    <w:p w14:paraId="13DD005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2063E77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）投标人为法人（包括企业、事业单位和社会团体）的</w:t>
      </w:r>
    </w:p>
    <w:p w14:paraId="33B2DD5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现附上由</w:t>
      </w:r>
      <w:r w:rsidRPr="00425F0C">
        <w:rPr>
          <w:rFonts w:ascii="宋体" w:eastAsia="宋体" w:hAnsi="宋体"/>
          <w:u w:val="single"/>
        </w:rPr>
        <w:t>（（填写“签发机关全称”）</w:t>
      </w:r>
      <w:r w:rsidRPr="00425F0C">
        <w:rPr>
          <w:rFonts w:ascii="宋体" w:eastAsia="宋体" w:hAnsi="宋体"/>
        </w:rPr>
        <w:t>签发的我方统一社会信用代码（请填写法人的具体证照名称）复印件，该证明材料真实有效，否则我方负全部责任。</w:t>
      </w:r>
    </w:p>
    <w:p w14:paraId="6FE19BF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）投标人为非法人（包括其他组织、自然人）的</w:t>
      </w:r>
    </w:p>
    <w:p w14:paraId="3D29DC6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□现附上由</w:t>
      </w:r>
      <w:r w:rsidRPr="00425F0C">
        <w:rPr>
          <w:rFonts w:ascii="宋体" w:eastAsia="宋体" w:hAnsi="宋体"/>
          <w:u w:val="single"/>
        </w:rPr>
        <w:t>（（填写“签发机关全称”）</w:t>
      </w:r>
      <w:r w:rsidRPr="00425F0C">
        <w:rPr>
          <w:rFonts w:ascii="宋体" w:eastAsia="宋体" w:hAnsi="宋体"/>
        </w:rPr>
        <w:t>签发的我方（请填写非自然人的非法人的具体证照名称）复印件，该证明材料真实有效，否则我方负全部责任。</w:t>
      </w:r>
    </w:p>
    <w:p w14:paraId="09FA1F5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□现附上由</w:t>
      </w:r>
      <w:r w:rsidRPr="00425F0C">
        <w:rPr>
          <w:rFonts w:ascii="宋体" w:eastAsia="宋体" w:hAnsi="宋体"/>
          <w:u w:val="single"/>
        </w:rPr>
        <w:t>（（填写“签发机关全称”）</w:t>
      </w:r>
      <w:r w:rsidRPr="00425F0C">
        <w:rPr>
          <w:rFonts w:ascii="宋体" w:eastAsia="宋体" w:hAnsi="宋体"/>
        </w:rPr>
        <w:t>签发的我方（请填写自然人的身份证件名称）复印件，该证明材料真实有效，否则我方负全部责任。</w:t>
      </w:r>
    </w:p>
    <w:p w14:paraId="5B90E2A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60534A2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1、请投标人按照实际情况编制填写，在相应的（）中打“√”并选择相应的“□”（若有）后，再按照本格式的要求提供相应证明材料的复印件。</w:t>
      </w:r>
    </w:p>
    <w:p w14:paraId="764F8F5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653A8452"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10F332E8"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5CF49E16"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2F61877D"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二-3财务状况报告（财务报告、或资信证明）</w:t>
      </w:r>
    </w:p>
    <w:p w14:paraId="4B97838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0E9E9A7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）投标人提供财务报告的</w:t>
      </w:r>
    </w:p>
    <w:p w14:paraId="759832F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□企业适用：现附上我方</w:t>
      </w:r>
      <w:r w:rsidRPr="00425F0C">
        <w:rPr>
          <w:rFonts w:ascii="宋体" w:eastAsia="宋体" w:hAnsi="宋体"/>
          <w:u w:val="single"/>
        </w:rPr>
        <w:t>（填写“具体的年度、或半年度、季度”）</w:t>
      </w:r>
      <w:r w:rsidRPr="00425F0C">
        <w:rPr>
          <w:rFonts w:ascii="宋体" w:eastAsia="宋体" w:hAnsi="宋体"/>
        </w:rPr>
        <w:t>财务报告复印件，包括资产负债表、利润表、现金流量表、所有者权益变动表（若有）及其附注（若有）、会计师事务所营业执照和注册会计师资格证书，上述证明材料真实有效，否则我方负全部责任。</w:t>
      </w:r>
    </w:p>
    <w:p w14:paraId="6AE95F3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□事业单位适用：现附上我方</w:t>
      </w:r>
      <w:r w:rsidRPr="00425F0C">
        <w:rPr>
          <w:rFonts w:ascii="宋体" w:eastAsia="宋体" w:hAnsi="宋体"/>
          <w:u w:val="single"/>
        </w:rPr>
        <w:t>（填写“具体的年度、或半年度、或季度”）</w:t>
      </w:r>
      <w:r w:rsidRPr="00425F0C">
        <w:rPr>
          <w:rFonts w:ascii="宋体" w:eastAsia="宋体" w:hAnsi="宋体"/>
        </w:rPr>
        <w:t>财务报告复印件，包括资产负债表、收入支出表（或收入费用表）、财政补助收入支出表（若有）、会计师事务所营业执照和注册会计师资格证书，上述证明材料真实有效，否则我方负全部责任。</w:t>
      </w:r>
    </w:p>
    <w:p w14:paraId="15F5ACB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□社会团体、民办非企适用：现附上我方</w:t>
      </w:r>
      <w:r w:rsidRPr="00425F0C">
        <w:rPr>
          <w:rFonts w:ascii="宋体" w:eastAsia="宋体" w:hAnsi="宋体"/>
          <w:u w:val="single"/>
        </w:rPr>
        <w:t>（填写“具体的年度、或半年度、或季度”）</w:t>
      </w:r>
      <w:r w:rsidRPr="00425F0C">
        <w:rPr>
          <w:rFonts w:ascii="宋体" w:eastAsia="宋体" w:hAnsi="宋体"/>
        </w:rPr>
        <w:t>财务报告复印件，包括资产负债表、业务活动表、现金流量表、会计师事务所营业执照和注册会计师资格证书，上述证明材料真实有效，否则我方负全部责任。</w:t>
      </w:r>
    </w:p>
    <w:p w14:paraId="0CEF170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）投标人提供资信证明的</w:t>
      </w:r>
    </w:p>
    <w:p w14:paraId="4B537D1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□非自然人适用（包括企业、事业单位、社会团体和其他组织）：现附上我方银行：</w:t>
      </w:r>
      <w:r w:rsidRPr="00425F0C">
        <w:rPr>
          <w:rFonts w:ascii="宋体" w:eastAsia="宋体" w:hAnsi="宋体"/>
          <w:u w:val="single"/>
        </w:rPr>
        <w:t>（填写“开户银行全称”）</w:t>
      </w:r>
      <w:r w:rsidRPr="00425F0C">
        <w:rPr>
          <w:rFonts w:ascii="宋体" w:eastAsia="宋体" w:hAnsi="宋体"/>
        </w:rPr>
        <w:t>出具的资信证明复印件，上述证明材料真实有效，否则我方负全部责任。</w:t>
      </w:r>
    </w:p>
    <w:p w14:paraId="5CF3173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□自然人适用：现附上我方银行</w:t>
      </w:r>
      <w:r w:rsidRPr="00425F0C">
        <w:rPr>
          <w:rFonts w:ascii="宋体" w:eastAsia="宋体" w:hAnsi="宋体"/>
          <w:u w:val="single"/>
        </w:rPr>
        <w:t>：（填写自然人的“个人账户的开户银行全称”）</w:t>
      </w:r>
      <w:r w:rsidRPr="00425F0C">
        <w:rPr>
          <w:rFonts w:ascii="宋体" w:eastAsia="宋体" w:hAnsi="宋体"/>
        </w:rPr>
        <w:t>出具的资信证明复印件，上述证明材料真实有效，否则我方负全部责任。</w:t>
      </w:r>
    </w:p>
    <w:p w14:paraId="74CDE7A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1A3DC41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1、请投标人按照实际情况编制填写，在相应的（）中打“√”并选择相应的“□”（若有）后，再按照本格式的要求提供相应证明材料的复印件。</w:t>
      </w:r>
    </w:p>
    <w:p w14:paraId="4E999ED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2、投标人提供的财务报告复印件（成立年限按照投标截止时间推算）应符合下列规定：</w:t>
      </w:r>
    </w:p>
    <w:p w14:paraId="7670A10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2.1成立年限满1年及以上的投标人，提供经审计的招标文件规定的年度财务报告。</w:t>
      </w:r>
    </w:p>
    <w:p w14:paraId="59DEAFC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2.2成立年限满半年但不足1年的投标人，提供该半年度中任一季度的季度财务报告或该半年度的半年度财务报告。</w:t>
      </w:r>
    </w:p>
    <w:p w14:paraId="4F0B746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14:paraId="057EB72C"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6945B539"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32464C49"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4DE95AAB"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二-4依法缴纳税收证明材料</w:t>
      </w:r>
    </w:p>
    <w:p w14:paraId="0C483D4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4A63502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1、依法缴纳税收的投标人</w:t>
      </w:r>
    </w:p>
    <w:p w14:paraId="5F073BC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）法人（包括企业、事业单位和社会团体）的</w:t>
      </w:r>
    </w:p>
    <w:p w14:paraId="338CA63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现附上自</w:t>
      </w:r>
      <w:r w:rsidRPr="00425F0C">
        <w:rPr>
          <w:rFonts w:ascii="宋体" w:eastAsia="宋体" w:hAnsi="宋体"/>
          <w:u w:val="single"/>
        </w:rPr>
        <w:t xml:space="preserve">　　年　　月　　日</w:t>
      </w:r>
      <w:r w:rsidRPr="00425F0C">
        <w:rPr>
          <w:rFonts w:ascii="宋体" w:eastAsia="宋体" w:hAnsi="宋体"/>
        </w:rPr>
        <w:t>至</w:t>
      </w:r>
      <w:r w:rsidRPr="00425F0C">
        <w:rPr>
          <w:rFonts w:ascii="宋体" w:eastAsia="宋体" w:hAnsi="宋体"/>
          <w:u w:val="single"/>
        </w:rPr>
        <w:t xml:space="preserve">　　年　　月　　日</w:t>
      </w:r>
      <w:r w:rsidRPr="00425F0C">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35D282C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）非法人（包括其他组织、自然人）的</w:t>
      </w:r>
    </w:p>
    <w:p w14:paraId="67EFAF2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现附上自</w:t>
      </w:r>
      <w:r w:rsidRPr="00425F0C">
        <w:rPr>
          <w:rFonts w:ascii="宋体" w:eastAsia="宋体" w:hAnsi="宋体"/>
          <w:u w:val="single"/>
        </w:rPr>
        <w:t xml:space="preserve">　　年　　月　　日</w:t>
      </w:r>
      <w:r w:rsidRPr="00425F0C">
        <w:rPr>
          <w:rFonts w:ascii="宋体" w:eastAsia="宋体" w:hAnsi="宋体"/>
        </w:rPr>
        <w:t>至</w:t>
      </w:r>
      <w:r w:rsidRPr="00425F0C">
        <w:rPr>
          <w:rFonts w:ascii="宋体" w:eastAsia="宋体" w:hAnsi="宋体"/>
          <w:u w:val="single"/>
        </w:rPr>
        <w:t xml:space="preserve">　　年　　月　　日</w:t>
      </w:r>
      <w:r w:rsidRPr="00425F0C">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711E96F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2、依法免税的投标人</w:t>
      </w:r>
    </w:p>
    <w:p w14:paraId="3D91BBD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）现附上我方依法免税的证明材料复印件，上述证明材料真实有效，否则我方负全部责任。</w:t>
      </w:r>
    </w:p>
    <w:p w14:paraId="1ADF558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04E03D7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1、请投标人按照实际情况编制填写，在相应的（）中打“√”，并按照本格式的要求提供相应证明材料的复印件。</w:t>
      </w:r>
    </w:p>
    <w:p w14:paraId="29A38F0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2、投标人提供的税收缴纳凭据复印件应符合下列规定：</w:t>
      </w:r>
    </w:p>
    <w:p w14:paraId="02B3806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2.1投标截止时间前（不含投标截止时间的当月）已依法缴纳税收的投标人，提供投标截止时间前六个月（不含投标截止时间的当月）中任一月份的税收缴纳凭据复印件。</w:t>
      </w:r>
    </w:p>
    <w:p w14:paraId="3B51960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2.2投标截止时间的当月成立的投标人，视同满足本项资格条件要求。</w:t>
      </w:r>
    </w:p>
    <w:p w14:paraId="43F4931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3、若为依法免税范围的投标人，提供依法免税证明材料的，视同满足本项资格条件要求。</w:t>
      </w:r>
    </w:p>
    <w:p w14:paraId="18BC757C"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10F3E77F"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7804B79E"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68052959"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二-5依法缴纳社会保障资金证明材料</w:t>
      </w:r>
    </w:p>
    <w:p w14:paraId="29102C6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6C84229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1、依法缴纳社会保障资金的投标人</w:t>
      </w:r>
    </w:p>
    <w:p w14:paraId="242EE28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）法人（包括企业、事业单位和社会团体）的</w:t>
      </w:r>
    </w:p>
    <w:p w14:paraId="35B5246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现附上自</w:t>
      </w:r>
      <w:r w:rsidRPr="00425F0C">
        <w:rPr>
          <w:rFonts w:ascii="宋体" w:eastAsia="宋体" w:hAnsi="宋体"/>
          <w:u w:val="single"/>
        </w:rPr>
        <w:t xml:space="preserve">　　年　　月　　日</w:t>
      </w:r>
      <w:r w:rsidRPr="00425F0C">
        <w:rPr>
          <w:rFonts w:ascii="宋体" w:eastAsia="宋体" w:hAnsi="宋体"/>
        </w:rPr>
        <w:t>至</w:t>
      </w:r>
      <w:r w:rsidRPr="00425F0C">
        <w:rPr>
          <w:rFonts w:ascii="宋体" w:eastAsia="宋体" w:hAnsi="宋体"/>
          <w:u w:val="single"/>
        </w:rPr>
        <w:t xml:space="preserve">　　年　　月　　日</w:t>
      </w:r>
      <w:r w:rsidRPr="00425F0C">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0141F7E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）非法人（包括其他组织、自然人）的</w:t>
      </w:r>
    </w:p>
    <w:p w14:paraId="5ACF4DA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自</w:t>
      </w:r>
      <w:r w:rsidRPr="00425F0C">
        <w:rPr>
          <w:rFonts w:ascii="宋体" w:eastAsia="宋体" w:hAnsi="宋体"/>
          <w:u w:val="single"/>
        </w:rPr>
        <w:t xml:space="preserve">　　年　　月　　日</w:t>
      </w:r>
      <w:r w:rsidRPr="00425F0C">
        <w:rPr>
          <w:rFonts w:ascii="宋体" w:eastAsia="宋体" w:hAnsi="宋体"/>
        </w:rPr>
        <w:t>至</w:t>
      </w:r>
      <w:r w:rsidRPr="00425F0C">
        <w:rPr>
          <w:rFonts w:ascii="宋体" w:eastAsia="宋体" w:hAnsi="宋体"/>
          <w:u w:val="single"/>
        </w:rPr>
        <w:t xml:space="preserve">　　年　　月　　日</w:t>
      </w:r>
      <w:r w:rsidRPr="00425F0C">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5DE1D9A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2、依法不需要缴纳或暂缓缴纳社会保障资金的投标人</w:t>
      </w:r>
    </w:p>
    <w:p w14:paraId="3C66C70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）现附上我方依法不需要缴纳或暂缓缴纳社会保障资金证明材料复印件，上述证明材料真实有效，否则我方负全部责任。</w:t>
      </w:r>
    </w:p>
    <w:p w14:paraId="4DED898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2CC26FF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1、请投标人按照实际情况编制填写，在相应的（）中打“√”，并按照本格式的要求提供相应证明材料的复印件。</w:t>
      </w:r>
    </w:p>
    <w:p w14:paraId="3A4E21B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2、投标人提供的社会保障资金缴纳凭据复印件应符合下列规定：</w:t>
      </w:r>
    </w:p>
    <w:p w14:paraId="6270FC5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2.1投标截止时间前（不含投标截止时间的当月）已依法缴纳社会保障资金的投标人，提供投标截止时间前六个月（不含投标截止时间的当月）中任一月份的社会保障资金缴纳凭据复印件。</w:t>
      </w:r>
    </w:p>
    <w:p w14:paraId="238C932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2.2投标截止时间的当月成立的投标人，视同满足本项资格条件要求。</w:t>
      </w:r>
    </w:p>
    <w:p w14:paraId="62F6364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3、若为依法不需要缴纳或暂缓缴纳社会保障资金的投标人，提供依法不需要缴纳或暂缓缴纳社会保障资金证明材料的，视同满足本项资格条件要求。</w:t>
      </w:r>
    </w:p>
    <w:p w14:paraId="1A8E20D6"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598E64B1"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46B9C7EC"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6037789B"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二-6具备履行合同所必需设备和专业技术能力的声明函（若有）</w:t>
      </w:r>
    </w:p>
    <w:p w14:paraId="4B1AC44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5CE895D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我方具备履行合同所必需的设备和专业技术能力，否则产生不利后果由我方承担责任。</w:t>
      </w:r>
    </w:p>
    <w:p w14:paraId="61C8F580" w14:textId="77777777" w:rsidR="00C7015B" w:rsidRPr="00425F0C" w:rsidRDefault="00F53F27">
      <w:pPr>
        <w:pStyle w:val="null3"/>
        <w:ind w:firstLine="960"/>
        <w:jc w:val="both"/>
        <w:rPr>
          <w:rFonts w:ascii="宋体" w:eastAsia="宋体" w:hAnsi="宋体" w:hint="default"/>
        </w:rPr>
      </w:pPr>
      <w:r w:rsidRPr="00425F0C">
        <w:rPr>
          <w:rFonts w:ascii="宋体" w:eastAsia="宋体" w:hAnsi="宋体"/>
        </w:rPr>
        <w:t>特此声明。</w:t>
      </w:r>
    </w:p>
    <w:p w14:paraId="757F29A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2A6D088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1、招标文件未要求投标人提供“具备履行合同所必需的设备和专业技术能力专项证明材料”的，投标人应提供本声明函。</w:t>
      </w:r>
    </w:p>
    <w:p w14:paraId="33ED642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2、招标文件要求投标人提供“具备履行合同所必需的设备和专业技术能力专项证明材料”的，投标人可不提供本声明函。</w:t>
      </w:r>
    </w:p>
    <w:p w14:paraId="3527499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3、请投标人根据实际情况如实声明，否则视为提供虚假材料。</w:t>
      </w:r>
    </w:p>
    <w:p w14:paraId="3F3DF1A7"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466C736D"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4994FBAE"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3882F4E"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二-7参加采购活动前三年内在经营活动中没有重大违法记录书面声明</w:t>
      </w:r>
    </w:p>
    <w:p w14:paraId="4A8BAF2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6BCB7A0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参加采购活动前三年内，我方在经营活动中没有重大违法记录，即没有因违法经营受到刑事处罚或责令停产停业、吊销许可证或执照、较大数额罚款等行政处罚。否则产生不利后果由我方承担责任。</w:t>
      </w:r>
    </w:p>
    <w:p w14:paraId="781653D5" w14:textId="77777777" w:rsidR="00C7015B" w:rsidRPr="00425F0C" w:rsidRDefault="00F53F27">
      <w:pPr>
        <w:pStyle w:val="null3"/>
        <w:ind w:firstLine="960"/>
        <w:jc w:val="both"/>
        <w:rPr>
          <w:rFonts w:ascii="宋体" w:eastAsia="宋体" w:hAnsi="宋体" w:hint="default"/>
        </w:rPr>
      </w:pPr>
      <w:r w:rsidRPr="00425F0C">
        <w:rPr>
          <w:rFonts w:ascii="宋体" w:eastAsia="宋体" w:hAnsi="宋体"/>
        </w:rPr>
        <w:t>特此声明。</w:t>
      </w:r>
    </w:p>
    <w:p w14:paraId="0B9B103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56C8B40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6CAEC83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请投标人根据实际情况如实声明，否则视为提供虚假材料。</w:t>
      </w:r>
    </w:p>
    <w:p w14:paraId="084463EB"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42B9D1D0"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6DB2EF2D"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048E90A8"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二-8信用记录查询提示</w:t>
      </w:r>
    </w:p>
    <w:p w14:paraId="6C50218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1、由资格审查小组通过网站查询并打印投标人的信用记录。</w:t>
      </w:r>
    </w:p>
    <w:p w14:paraId="5922D6C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2895E2F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1930D554"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0174C8D1"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二-9中小企业声明函</w:t>
      </w:r>
    </w:p>
    <w:p w14:paraId="7848B078"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（以资格条件落实中小企业扶持政策时适用，若有）</w:t>
      </w:r>
    </w:p>
    <w:p w14:paraId="17A6F4CB"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中小企业声明函（货物）</w:t>
      </w:r>
    </w:p>
    <w:p w14:paraId="7B09BED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本公司（联合体）郑重声明，根据《政府采购促进中小企业发展管理办法》（财库﹝2020﹞46 号）的规定，本公司（联合体）参加</w:t>
      </w:r>
      <w:r w:rsidRPr="00425F0C">
        <w:rPr>
          <w:rFonts w:ascii="宋体" w:eastAsia="宋体" w:hAnsi="宋体"/>
          <w:u w:val="single"/>
        </w:rPr>
        <w:t>（单位名称）</w:t>
      </w:r>
      <w:r w:rsidRPr="00425F0C">
        <w:rPr>
          <w:rFonts w:ascii="宋体" w:eastAsia="宋体" w:hAnsi="宋体"/>
        </w:rPr>
        <w:t>的</w:t>
      </w:r>
      <w:r w:rsidRPr="00425F0C">
        <w:rPr>
          <w:rFonts w:ascii="宋体" w:eastAsia="宋体" w:hAnsi="宋体"/>
          <w:u w:val="single"/>
        </w:rPr>
        <w:t>（项目名称）</w:t>
      </w:r>
      <w:r w:rsidRPr="00425F0C">
        <w:rPr>
          <w:rFonts w:ascii="宋体" w:eastAsia="宋体" w:hAnsi="宋体"/>
        </w:rPr>
        <w:t>采购活动，提供的货物全部由符合政策要求的中小企业制造。相关企业（含联合体中的中小企业、签订分包意向协议的中小企业）的具体情况如下：</w:t>
      </w:r>
    </w:p>
    <w:p w14:paraId="3FEC7AE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行业；制造商为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w:t>
      </w:r>
      <w:r w:rsidRPr="00425F0C">
        <w:rPr>
          <w:rFonts w:ascii="宋体" w:eastAsia="宋体" w:hAnsi="宋体" w:cs="宋体"/>
          <w:sz w:val="21"/>
        </w:rPr>
        <w:t>1</w:t>
      </w:r>
      <w:r w:rsidRPr="00425F0C">
        <w:rPr>
          <w:rFonts w:ascii="宋体" w:eastAsia="宋体" w:hAnsi="宋体"/>
        </w:rPr>
        <w:t>，属于</w:t>
      </w:r>
      <w:r w:rsidRPr="00425F0C">
        <w:rPr>
          <w:rFonts w:ascii="宋体" w:eastAsia="宋体" w:hAnsi="宋体"/>
          <w:u w:val="single"/>
        </w:rPr>
        <w:t>（中型企业、小型企业、微型企业）</w:t>
      </w:r>
      <w:r w:rsidRPr="00425F0C">
        <w:rPr>
          <w:rFonts w:ascii="宋体" w:eastAsia="宋体" w:hAnsi="宋体"/>
        </w:rPr>
        <w:t>；</w:t>
      </w:r>
    </w:p>
    <w:p w14:paraId="6E32EBF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行业；制造商为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万元，属于</w:t>
      </w:r>
      <w:r w:rsidRPr="00425F0C">
        <w:rPr>
          <w:rFonts w:ascii="宋体" w:eastAsia="宋体" w:hAnsi="宋体"/>
          <w:u w:val="single"/>
        </w:rPr>
        <w:t>（中型企业、小型企业、微型企业）</w:t>
      </w:r>
      <w:r w:rsidRPr="00425F0C">
        <w:rPr>
          <w:rFonts w:ascii="宋体" w:eastAsia="宋体" w:hAnsi="宋体"/>
        </w:rPr>
        <w:t>；</w:t>
      </w:r>
    </w:p>
    <w:p w14:paraId="329367F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p>
    <w:p w14:paraId="5C07D3F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以上企业，不属于大企业的分支机构，不存在控股股东为大企业的情形，也不存在与大企业的负责人为同一人的情形。</w:t>
      </w:r>
    </w:p>
    <w:p w14:paraId="335C23F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本企业对上述声明内容的真实性负责。如有虚假，将依法承担相应责任。</w:t>
      </w:r>
    </w:p>
    <w:p w14:paraId="70DBB3A2"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37873AF3"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59ED41B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7DFFB1B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1、从业人员、营业收入、资产总额填报上一年度数据，无上一年度数据的新成立企业可不填报。</w:t>
      </w:r>
    </w:p>
    <w:p w14:paraId="5552CE2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4BC231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09BBAB2"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11560A1F"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中小企业声明函（工程、服务）</w:t>
      </w:r>
    </w:p>
    <w:p w14:paraId="2CCEF75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本公司（联合体）郑重声明，根据《政府采购促进中小企业发展管理办法》（财库﹝2020﹞46 号）的规定，本公司（联合体）参加</w:t>
      </w:r>
      <w:r w:rsidRPr="00425F0C">
        <w:rPr>
          <w:rFonts w:ascii="宋体" w:eastAsia="宋体" w:hAnsi="宋体"/>
          <w:u w:val="single"/>
        </w:rPr>
        <w:t>（单位名称）</w:t>
      </w:r>
      <w:r w:rsidRPr="00425F0C">
        <w:rPr>
          <w:rFonts w:ascii="宋体" w:eastAsia="宋体" w:hAnsi="宋体"/>
        </w:rPr>
        <w:t>的</w:t>
      </w:r>
      <w:r w:rsidRPr="00425F0C">
        <w:rPr>
          <w:rFonts w:ascii="宋体" w:eastAsia="宋体" w:hAnsi="宋体"/>
          <w:u w:val="single"/>
        </w:rPr>
        <w:t>（项目名称）</w:t>
      </w:r>
      <w:r w:rsidRPr="00425F0C">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1AF49C2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；承建（承接）企业为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w:t>
      </w:r>
      <w:r w:rsidRPr="00425F0C">
        <w:rPr>
          <w:rFonts w:ascii="宋体" w:eastAsia="宋体" w:hAnsi="宋体" w:cs="宋体"/>
          <w:sz w:val="21"/>
        </w:rPr>
        <w:t>1</w:t>
      </w:r>
      <w:r w:rsidRPr="00425F0C">
        <w:rPr>
          <w:rFonts w:ascii="宋体" w:eastAsia="宋体" w:hAnsi="宋体"/>
        </w:rPr>
        <w:t>，属于</w:t>
      </w:r>
      <w:r w:rsidRPr="00425F0C">
        <w:rPr>
          <w:rFonts w:ascii="宋体" w:eastAsia="宋体" w:hAnsi="宋体"/>
          <w:u w:val="single"/>
        </w:rPr>
        <w:t>（中型企业、小型企业、微型企业）</w:t>
      </w:r>
      <w:r w:rsidRPr="00425F0C">
        <w:rPr>
          <w:rFonts w:ascii="宋体" w:eastAsia="宋体" w:hAnsi="宋体"/>
        </w:rPr>
        <w:t>；</w:t>
      </w:r>
    </w:p>
    <w:p w14:paraId="3517573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；承建（承接）企业为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万元，属于</w:t>
      </w:r>
      <w:r w:rsidRPr="00425F0C">
        <w:rPr>
          <w:rFonts w:ascii="宋体" w:eastAsia="宋体" w:hAnsi="宋体"/>
          <w:u w:val="single"/>
        </w:rPr>
        <w:t>（中型企业、小型企业、微型企业）</w:t>
      </w:r>
      <w:r w:rsidRPr="00425F0C">
        <w:rPr>
          <w:rFonts w:ascii="宋体" w:eastAsia="宋体" w:hAnsi="宋体"/>
        </w:rPr>
        <w:t>；</w:t>
      </w:r>
    </w:p>
    <w:p w14:paraId="5B78B02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p>
    <w:p w14:paraId="400B326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以上企业，不属于大企业的分支机构，不存在控股股东为大企业的情形，也不存在与大企业的负责人为同一人的情形。</w:t>
      </w:r>
    </w:p>
    <w:p w14:paraId="08991F3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本企业对上述声明内容的真实性负责。如有虚假，将依法承担相应责任。</w:t>
      </w:r>
    </w:p>
    <w:p w14:paraId="754E4DC0"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5809AC5E"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0626887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0F4DE97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1、从业人员、营业收入、资产总额填报上一年度数据，无上一年度数据的新成立企业可不填报。</w:t>
      </w:r>
    </w:p>
    <w:p w14:paraId="3B014DF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C190C9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804F378"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60FD0AAC"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lastRenderedPageBreak/>
        <w:t>残疾人福利性单位声明函</w:t>
      </w:r>
    </w:p>
    <w:p w14:paraId="668F5EA5"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（以资格条件落实中小企业扶持政策时适用，若有）</w:t>
      </w:r>
    </w:p>
    <w:p w14:paraId="252ECAF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0F2C41B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2FE1CBD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）由本投标人承建的（填写“所投采购包、品目号”）工程</w:t>
      </w:r>
    </w:p>
    <w:p w14:paraId="0456DAF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）由本投标人承接的（填写“所投采购包、品目号”）服务；</w:t>
      </w:r>
    </w:p>
    <w:p w14:paraId="131A1A7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本投标人对上述声明的真实性负责。如有虚假，将依法承担相应责任。</w:t>
      </w:r>
    </w:p>
    <w:p w14:paraId="6B76ACB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备注：</w:t>
      </w:r>
    </w:p>
    <w:p w14:paraId="42CD902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1、请投标人按照实际情况编制填写本声明函，并在相应的（）中打“√”。</w:t>
      </w:r>
    </w:p>
    <w:p w14:paraId="631FD25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2、若《残疾人福利性单位声明函》内容不真实，视为提供虚假材料。</w:t>
      </w:r>
    </w:p>
    <w:p w14:paraId="56D5AAA6"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5E0087FB"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556D94A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附：</w:t>
      </w:r>
    </w:p>
    <w:p w14:paraId="67EDB1A6"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监狱企业证明材料</w:t>
      </w:r>
    </w:p>
    <w:p w14:paraId="24C5105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37117835"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343D5A7A"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二-10联合体协议（若有）</w:t>
      </w:r>
    </w:p>
    <w:p w14:paraId="30C4D04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0976814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兹有</w:t>
      </w:r>
      <w:r w:rsidRPr="00425F0C">
        <w:rPr>
          <w:rFonts w:ascii="宋体" w:eastAsia="宋体" w:hAnsi="宋体"/>
          <w:u w:val="single"/>
        </w:rPr>
        <w:t>（填写“联合体中各方的全称”，各方的全称之间请用“、”分割）</w:t>
      </w:r>
      <w:r w:rsidRPr="00425F0C">
        <w:rPr>
          <w:rFonts w:ascii="宋体" w:eastAsia="宋体" w:hAnsi="宋体"/>
        </w:rPr>
        <w:t>自愿组成联合体，共同参加</w:t>
      </w:r>
      <w:r w:rsidRPr="00425F0C">
        <w:rPr>
          <w:rFonts w:ascii="宋体" w:eastAsia="宋体" w:hAnsi="宋体"/>
          <w:u w:val="single"/>
        </w:rPr>
        <w:t>（填写“项目名称”）</w:t>
      </w:r>
      <w:r w:rsidRPr="00425F0C">
        <w:rPr>
          <w:rFonts w:ascii="宋体" w:eastAsia="宋体" w:hAnsi="宋体"/>
        </w:rPr>
        <w:t>项目（项目编号：</w:t>
      </w:r>
      <w:r w:rsidRPr="00425F0C">
        <w:rPr>
          <w:rFonts w:ascii="宋体" w:eastAsia="宋体" w:hAnsi="宋体"/>
          <w:u w:val="single"/>
        </w:rPr>
        <w:t xml:space="preserve">　　　　　　</w:t>
      </w:r>
      <w:r w:rsidRPr="00425F0C">
        <w:rPr>
          <w:rFonts w:ascii="宋体" w:eastAsia="宋体" w:hAnsi="宋体"/>
        </w:rPr>
        <w:t>）的投标。现就联合体参加本项目投标的有关事宜达成下列协议：</w:t>
      </w:r>
    </w:p>
    <w:p w14:paraId="224AE3C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一、联合体各方应承担的工作和义务具体如下：</w:t>
      </w:r>
    </w:p>
    <w:p w14:paraId="2E101DD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1、牵头方（全称）：</w:t>
      </w:r>
      <w:r w:rsidRPr="00425F0C">
        <w:rPr>
          <w:rFonts w:ascii="宋体" w:eastAsia="宋体" w:hAnsi="宋体"/>
          <w:u w:val="single"/>
        </w:rPr>
        <w:t>（填写“工作及义务的具体内容”）</w:t>
      </w:r>
      <w:r w:rsidRPr="00425F0C">
        <w:rPr>
          <w:rFonts w:ascii="宋体" w:eastAsia="宋体" w:hAnsi="宋体"/>
        </w:rPr>
        <w:t>；</w:t>
      </w:r>
    </w:p>
    <w:p w14:paraId="3B5643F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2、成员方：</w:t>
      </w:r>
    </w:p>
    <w:p w14:paraId="777AE3D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2.1（成员一的全称）：</w:t>
      </w:r>
      <w:r w:rsidRPr="00425F0C">
        <w:rPr>
          <w:rFonts w:ascii="宋体" w:eastAsia="宋体" w:hAnsi="宋体"/>
          <w:u w:val="single"/>
        </w:rPr>
        <w:t>（填写“工作及义务的具体内容”）</w:t>
      </w:r>
      <w:r w:rsidRPr="00425F0C">
        <w:rPr>
          <w:rFonts w:ascii="宋体" w:eastAsia="宋体" w:hAnsi="宋体"/>
        </w:rPr>
        <w:t>；</w:t>
      </w:r>
    </w:p>
    <w:p w14:paraId="4083083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p>
    <w:p w14:paraId="7DDF1BD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二、联合体各方的合同金额占比，具体如下：</w:t>
      </w:r>
    </w:p>
    <w:p w14:paraId="733BFC9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1.牵头方（</w:t>
      </w:r>
      <w:r w:rsidRPr="00425F0C">
        <w:rPr>
          <w:rFonts w:ascii="宋体" w:eastAsia="宋体" w:hAnsi="宋体"/>
          <w:u w:val="single"/>
        </w:rPr>
        <w:t>全称</w:t>
      </w:r>
      <w:r w:rsidRPr="00425F0C">
        <w:rPr>
          <w:rFonts w:ascii="宋体" w:eastAsia="宋体" w:hAnsi="宋体"/>
        </w:rPr>
        <w:t>）的合同金额占合同总额的</w:t>
      </w:r>
      <w:r w:rsidRPr="00425F0C">
        <w:rPr>
          <w:rFonts w:ascii="宋体" w:eastAsia="宋体" w:hAnsi="宋体"/>
          <w:u w:val="single"/>
        </w:rPr>
        <w:t xml:space="preserve">　　</w:t>
      </w:r>
      <w:r w:rsidRPr="00425F0C">
        <w:rPr>
          <w:rFonts w:ascii="宋体" w:eastAsia="宋体" w:hAnsi="宋体"/>
        </w:rPr>
        <w:t>%；</w:t>
      </w:r>
    </w:p>
    <w:p w14:paraId="5F5625D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2.成员方：</w:t>
      </w:r>
    </w:p>
    <w:p w14:paraId="06F7769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2.1（</w:t>
      </w:r>
      <w:r w:rsidRPr="00425F0C">
        <w:rPr>
          <w:rFonts w:ascii="宋体" w:eastAsia="宋体" w:hAnsi="宋体"/>
          <w:u w:val="single"/>
        </w:rPr>
        <w:t>成员1的全称</w:t>
      </w:r>
      <w:r w:rsidRPr="00425F0C">
        <w:rPr>
          <w:rFonts w:ascii="宋体" w:eastAsia="宋体" w:hAnsi="宋体"/>
        </w:rPr>
        <w:t>）的合同金额占合同总额的</w:t>
      </w:r>
      <w:r w:rsidRPr="00425F0C">
        <w:rPr>
          <w:rFonts w:ascii="宋体" w:eastAsia="宋体" w:hAnsi="宋体"/>
          <w:u w:val="single"/>
        </w:rPr>
        <w:t xml:space="preserve">　　</w:t>
      </w:r>
      <w:r w:rsidRPr="00425F0C">
        <w:rPr>
          <w:rFonts w:ascii="宋体" w:eastAsia="宋体" w:hAnsi="宋体"/>
        </w:rPr>
        <w:t>%；</w:t>
      </w:r>
    </w:p>
    <w:p w14:paraId="5E8E2B0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p>
    <w:p w14:paraId="0F152B5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三、联合体各方约定：</w:t>
      </w:r>
    </w:p>
    <w:p w14:paraId="3A2BADB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1、由</w:t>
      </w:r>
      <w:r w:rsidRPr="00425F0C">
        <w:rPr>
          <w:rFonts w:ascii="宋体" w:eastAsia="宋体" w:hAnsi="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38B4703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2、联合体各方约定由</w:t>
      </w:r>
      <w:r w:rsidRPr="00425F0C">
        <w:rPr>
          <w:rFonts w:ascii="宋体" w:eastAsia="宋体" w:hAnsi="宋体"/>
          <w:u w:val="single"/>
        </w:rPr>
        <w:t>（填写“牵头方的全称”）代表联合体办理投标保证金事宜。</w:t>
      </w:r>
    </w:p>
    <w:p w14:paraId="7D42D2C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3、根据福建省财政厅文件（闽财购[2008]10号）的规定，若本项目采用综合评分法，则联合体只能确定由其中一方的条件参与商务部分的评标。因此，联合体各方约定以（应填写“其</w:t>
      </w:r>
      <w:r w:rsidRPr="00425F0C">
        <w:rPr>
          <w:rFonts w:ascii="宋体" w:eastAsia="宋体" w:hAnsi="宋体"/>
        </w:rPr>
        <w:lastRenderedPageBreak/>
        <w:t>中一方的全称”，如：联合体确定以成员一的条件参与商务部分的评标，则填写“成员一的全称”…；否则填写“无”）的条件参与商务部分的评标。</w:t>
      </w:r>
    </w:p>
    <w:p w14:paraId="079D682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四、若中标，牵头方将代表联合体与采购人就合同签订事宜进行协商；若协商一致，则联合体各方将共同与采购人签订政府采购合同，并就政府采购合同约定的事项对采购人承担连带责任。</w:t>
      </w:r>
    </w:p>
    <w:p w14:paraId="3CB2434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五、本协议自签署之日起生效，政府采购合同履行完毕后自动失效。</w:t>
      </w:r>
    </w:p>
    <w:p w14:paraId="1DCB550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六、本协议一式</w:t>
      </w:r>
      <w:r w:rsidRPr="00425F0C">
        <w:rPr>
          <w:rFonts w:ascii="宋体" w:eastAsia="宋体" w:hAnsi="宋体"/>
          <w:u w:val="single"/>
        </w:rPr>
        <w:t>（填写具体份数）</w:t>
      </w:r>
      <w:r w:rsidRPr="00425F0C">
        <w:rPr>
          <w:rFonts w:ascii="宋体" w:eastAsia="宋体" w:hAnsi="宋体"/>
        </w:rPr>
        <w:t>份，联合体各方各执一份，电子投标文件中提交一份。</w:t>
      </w:r>
    </w:p>
    <w:p w14:paraId="1C89D8C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（以下无正文）</w:t>
      </w:r>
    </w:p>
    <w:p w14:paraId="6F4DAE4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牵头方：</w:t>
      </w:r>
      <w:r w:rsidRPr="00425F0C">
        <w:rPr>
          <w:rFonts w:ascii="宋体" w:eastAsia="宋体" w:hAnsi="宋体"/>
          <w:u w:val="single"/>
        </w:rPr>
        <w:t>（全称并加盖单位公章）</w:t>
      </w:r>
    </w:p>
    <w:p w14:paraId="1223697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法定代表人或其委托代理人：</w:t>
      </w:r>
      <w:r w:rsidRPr="00425F0C">
        <w:rPr>
          <w:rFonts w:ascii="宋体" w:eastAsia="宋体" w:hAnsi="宋体"/>
          <w:u w:val="single"/>
        </w:rPr>
        <w:t>（签字或盖章）</w:t>
      </w:r>
    </w:p>
    <w:p w14:paraId="73915FA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成员一：</w:t>
      </w:r>
      <w:r w:rsidRPr="00425F0C">
        <w:rPr>
          <w:rFonts w:ascii="宋体" w:eastAsia="宋体" w:hAnsi="宋体"/>
          <w:u w:val="single"/>
        </w:rPr>
        <w:t>（全称并加盖成员一的单位公章）</w:t>
      </w:r>
    </w:p>
    <w:p w14:paraId="2B0E912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法定代表人或其委托代理人：</w:t>
      </w:r>
      <w:r w:rsidRPr="00425F0C">
        <w:rPr>
          <w:rFonts w:ascii="宋体" w:eastAsia="宋体" w:hAnsi="宋体"/>
          <w:u w:val="single"/>
        </w:rPr>
        <w:t>（签字或盖章）</w:t>
      </w:r>
    </w:p>
    <w:p w14:paraId="68E48EE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p>
    <w:p w14:paraId="234B94D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成员**：</w:t>
      </w:r>
      <w:r w:rsidRPr="00425F0C">
        <w:rPr>
          <w:rFonts w:ascii="宋体" w:eastAsia="宋体" w:hAnsi="宋体"/>
          <w:u w:val="single"/>
        </w:rPr>
        <w:t>（全称并加盖成员**的单位公章）</w:t>
      </w:r>
    </w:p>
    <w:p w14:paraId="259A53F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法定代表人或其委托代理人：</w:t>
      </w:r>
      <w:r w:rsidRPr="00425F0C">
        <w:rPr>
          <w:rFonts w:ascii="宋体" w:eastAsia="宋体" w:hAnsi="宋体"/>
          <w:u w:val="single"/>
        </w:rPr>
        <w:t>（签字或盖章）</w:t>
      </w:r>
    </w:p>
    <w:p w14:paraId="2C945D10"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签署日期：</w:t>
      </w:r>
      <w:r w:rsidRPr="00425F0C">
        <w:rPr>
          <w:rFonts w:ascii="宋体" w:eastAsia="宋体" w:hAnsi="宋体"/>
          <w:u w:val="single"/>
        </w:rPr>
        <w:t xml:space="preserve">　　年　　月　　日</w:t>
      </w:r>
    </w:p>
    <w:p w14:paraId="52C2EDF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1B306E6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1、招标文件接受联合体投标且投标人为联合体的，投标人应提供本协议；否则无须提供。</w:t>
      </w:r>
    </w:p>
    <w:p w14:paraId="2C0761E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2、本协议由委托代理人签字或盖章的，应按照本章载明的格式提供“单位授权书”。</w:t>
      </w:r>
    </w:p>
    <w:p w14:paraId="324456A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3、在以联合体形式落实中小企业预留份额项目中，投标人除了要提供《中小企业声明函》，还需提供本协议。</w:t>
      </w:r>
    </w:p>
    <w:p w14:paraId="02BE10AE"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509290EB"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二-11分包意向协议（若有）</w:t>
      </w:r>
    </w:p>
    <w:p w14:paraId="21CE599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甲方（总包方）：</w:t>
      </w:r>
      <w:r w:rsidRPr="00425F0C">
        <w:rPr>
          <w:rFonts w:ascii="宋体" w:eastAsia="宋体" w:hAnsi="宋体"/>
          <w:u w:val="single"/>
        </w:rPr>
        <w:t xml:space="preserve">　　　　　　　</w:t>
      </w:r>
      <w:r w:rsidRPr="00425F0C">
        <w:rPr>
          <w:rFonts w:ascii="宋体" w:eastAsia="宋体" w:hAnsi="宋体"/>
        </w:rPr>
        <w:t>（即本项目的投标人）</w:t>
      </w:r>
    </w:p>
    <w:p w14:paraId="044F0A7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乙方（分包方）：</w:t>
      </w:r>
      <w:r w:rsidRPr="00425F0C">
        <w:rPr>
          <w:rFonts w:ascii="宋体" w:eastAsia="宋体" w:hAnsi="宋体"/>
          <w:u w:val="single"/>
        </w:rPr>
        <w:t xml:space="preserve">　　　　　　　</w:t>
      </w:r>
    </w:p>
    <w:p w14:paraId="675205B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兹有甲方参加</w:t>
      </w:r>
      <w:r w:rsidRPr="00425F0C">
        <w:rPr>
          <w:rFonts w:ascii="宋体" w:eastAsia="宋体" w:hAnsi="宋体"/>
          <w:u w:val="single"/>
        </w:rPr>
        <w:t>（填写“项目名称”）</w:t>
      </w:r>
      <w:r w:rsidRPr="00425F0C">
        <w:rPr>
          <w:rFonts w:ascii="宋体" w:eastAsia="宋体" w:hAnsi="宋体"/>
        </w:rPr>
        <w:t>项目（项目编号：</w:t>
      </w:r>
      <w:r w:rsidRPr="00425F0C">
        <w:rPr>
          <w:rFonts w:ascii="宋体" w:eastAsia="宋体" w:hAnsi="宋体"/>
          <w:u w:val="single"/>
        </w:rPr>
        <w:t xml:space="preserve">　　　　　　　</w:t>
      </w:r>
      <w:r w:rsidRPr="00425F0C">
        <w:rPr>
          <w:rFonts w:ascii="宋体" w:eastAsia="宋体" w:hAnsi="宋体"/>
        </w:rPr>
        <w:t>）的政府采购活动。甲方期望将采购项目的部分采购标的分包给乙方完成，而乙方保证能够向甲方提供本协议项下的采购标的，甲、乙双方就合同分包的有关事宜达成下列协议：</w:t>
      </w:r>
    </w:p>
    <w:p w14:paraId="50B2596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一、分包标的</w:t>
      </w:r>
    </w:p>
    <w:p w14:paraId="651CC46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u w:val="single"/>
        </w:rPr>
        <w:t>（根据双方的意向填写，可以是表格或文字描述）。</w:t>
      </w:r>
    </w:p>
    <w:p w14:paraId="1BA739D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二、分包合同金额占比</w:t>
      </w:r>
    </w:p>
    <w:p w14:paraId="7962130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分包合同价占投标总价的比例：</w:t>
      </w:r>
      <w:r w:rsidRPr="00425F0C">
        <w:rPr>
          <w:rFonts w:ascii="宋体" w:eastAsia="宋体" w:hAnsi="宋体"/>
          <w:u w:val="single"/>
        </w:rPr>
        <w:t xml:space="preserve">　　　　　</w:t>
      </w:r>
      <w:r w:rsidRPr="00425F0C">
        <w:rPr>
          <w:rFonts w:ascii="宋体" w:eastAsia="宋体" w:hAnsi="宋体"/>
        </w:rPr>
        <w:t>%</w:t>
      </w:r>
    </w:p>
    <w:p w14:paraId="42815A1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三、其他条款</w:t>
      </w:r>
    </w:p>
    <w:p w14:paraId="776A477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C7015B" w:rsidRPr="00425F0C" w14:paraId="6E96A8E1" w14:textId="77777777">
        <w:tc>
          <w:tcPr>
            <w:tcW w:w="4153" w:type="dxa"/>
          </w:tcPr>
          <w:p w14:paraId="4344D75B" w14:textId="77777777" w:rsidR="00C7015B" w:rsidRPr="00425F0C" w:rsidRDefault="00F53F27">
            <w:pPr>
              <w:pStyle w:val="null3"/>
              <w:jc w:val="both"/>
              <w:rPr>
                <w:rFonts w:ascii="宋体" w:eastAsia="宋体" w:hAnsi="宋体" w:hint="default"/>
              </w:rPr>
            </w:pPr>
            <w:r w:rsidRPr="00425F0C">
              <w:rPr>
                <w:rFonts w:ascii="宋体" w:eastAsia="宋体" w:hAnsi="宋体"/>
              </w:rPr>
              <w:t>甲方：</w:t>
            </w:r>
          </w:p>
        </w:tc>
        <w:tc>
          <w:tcPr>
            <w:tcW w:w="4153" w:type="dxa"/>
          </w:tcPr>
          <w:p w14:paraId="43069533" w14:textId="77777777" w:rsidR="00C7015B" w:rsidRPr="00425F0C" w:rsidRDefault="00F53F27">
            <w:pPr>
              <w:pStyle w:val="null3"/>
              <w:jc w:val="both"/>
              <w:rPr>
                <w:rFonts w:ascii="宋体" w:eastAsia="宋体" w:hAnsi="宋体" w:hint="default"/>
              </w:rPr>
            </w:pPr>
            <w:r w:rsidRPr="00425F0C">
              <w:rPr>
                <w:rFonts w:ascii="宋体" w:eastAsia="宋体" w:hAnsi="宋体"/>
              </w:rPr>
              <w:t>乙方：</w:t>
            </w:r>
          </w:p>
        </w:tc>
      </w:tr>
      <w:tr w:rsidR="00C7015B" w:rsidRPr="00425F0C" w14:paraId="10F87210" w14:textId="77777777">
        <w:tc>
          <w:tcPr>
            <w:tcW w:w="4153" w:type="dxa"/>
          </w:tcPr>
          <w:p w14:paraId="24D9BA66" w14:textId="77777777" w:rsidR="00C7015B" w:rsidRPr="00425F0C" w:rsidRDefault="00F53F27">
            <w:pPr>
              <w:pStyle w:val="null3"/>
              <w:jc w:val="both"/>
              <w:rPr>
                <w:rFonts w:ascii="宋体" w:eastAsia="宋体" w:hAnsi="宋体" w:hint="default"/>
              </w:rPr>
            </w:pPr>
            <w:r w:rsidRPr="00425F0C">
              <w:rPr>
                <w:rFonts w:ascii="宋体" w:eastAsia="宋体" w:hAnsi="宋体"/>
              </w:rPr>
              <w:t>住所：</w:t>
            </w:r>
          </w:p>
        </w:tc>
        <w:tc>
          <w:tcPr>
            <w:tcW w:w="4153" w:type="dxa"/>
          </w:tcPr>
          <w:p w14:paraId="4FD09BDE" w14:textId="77777777" w:rsidR="00C7015B" w:rsidRPr="00425F0C" w:rsidRDefault="00F53F27">
            <w:pPr>
              <w:pStyle w:val="null3"/>
              <w:jc w:val="both"/>
              <w:rPr>
                <w:rFonts w:ascii="宋体" w:eastAsia="宋体" w:hAnsi="宋体" w:hint="default"/>
              </w:rPr>
            </w:pPr>
            <w:r w:rsidRPr="00425F0C">
              <w:rPr>
                <w:rFonts w:ascii="宋体" w:eastAsia="宋体" w:hAnsi="宋体"/>
              </w:rPr>
              <w:t>住所：</w:t>
            </w:r>
          </w:p>
        </w:tc>
      </w:tr>
      <w:tr w:rsidR="00C7015B" w:rsidRPr="00425F0C" w14:paraId="23C7236A" w14:textId="77777777">
        <w:tc>
          <w:tcPr>
            <w:tcW w:w="4153" w:type="dxa"/>
          </w:tcPr>
          <w:p w14:paraId="263C7E32" w14:textId="77777777" w:rsidR="00C7015B" w:rsidRPr="00425F0C" w:rsidRDefault="00F53F27">
            <w:pPr>
              <w:pStyle w:val="null3"/>
              <w:jc w:val="both"/>
              <w:rPr>
                <w:rFonts w:ascii="宋体" w:eastAsia="宋体" w:hAnsi="宋体" w:hint="default"/>
              </w:rPr>
            </w:pPr>
            <w:r w:rsidRPr="00425F0C">
              <w:rPr>
                <w:rFonts w:ascii="宋体" w:eastAsia="宋体" w:hAnsi="宋体"/>
              </w:rPr>
              <w:t>单位负责人或委托代理人：</w:t>
            </w:r>
          </w:p>
        </w:tc>
        <w:tc>
          <w:tcPr>
            <w:tcW w:w="4153" w:type="dxa"/>
          </w:tcPr>
          <w:p w14:paraId="79C20858" w14:textId="77777777" w:rsidR="00C7015B" w:rsidRPr="00425F0C" w:rsidRDefault="00F53F27">
            <w:pPr>
              <w:pStyle w:val="null3"/>
              <w:jc w:val="both"/>
              <w:rPr>
                <w:rFonts w:ascii="宋体" w:eastAsia="宋体" w:hAnsi="宋体" w:hint="default"/>
              </w:rPr>
            </w:pPr>
            <w:r w:rsidRPr="00425F0C">
              <w:rPr>
                <w:rFonts w:ascii="宋体" w:eastAsia="宋体" w:hAnsi="宋体"/>
              </w:rPr>
              <w:t>单位负责人或委托代理人：</w:t>
            </w:r>
          </w:p>
        </w:tc>
      </w:tr>
      <w:tr w:rsidR="00C7015B" w:rsidRPr="00425F0C" w14:paraId="6D347CC3" w14:textId="77777777">
        <w:tc>
          <w:tcPr>
            <w:tcW w:w="4153" w:type="dxa"/>
          </w:tcPr>
          <w:p w14:paraId="29A64E55" w14:textId="77777777" w:rsidR="00C7015B" w:rsidRPr="00425F0C" w:rsidRDefault="00F53F27">
            <w:pPr>
              <w:pStyle w:val="null3"/>
              <w:jc w:val="both"/>
              <w:rPr>
                <w:rFonts w:ascii="宋体" w:eastAsia="宋体" w:hAnsi="宋体" w:hint="default"/>
              </w:rPr>
            </w:pPr>
            <w:r w:rsidRPr="00425F0C">
              <w:rPr>
                <w:rFonts w:ascii="宋体" w:eastAsia="宋体" w:hAnsi="宋体"/>
              </w:rPr>
              <w:t>联系方法：</w:t>
            </w:r>
          </w:p>
        </w:tc>
        <w:tc>
          <w:tcPr>
            <w:tcW w:w="4153" w:type="dxa"/>
          </w:tcPr>
          <w:p w14:paraId="6C17EEE3" w14:textId="77777777" w:rsidR="00C7015B" w:rsidRPr="00425F0C" w:rsidRDefault="00F53F27">
            <w:pPr>
              <w:pStyle w:val="null3"/>
              <w:jc w:val="both"/>
              <w:rPr>
                <w:rFonts w:ascii="宋体" w:eastAsia="宋体" w:hAnsi="宋体" w:hint="default"/>
              </w:rPr>
            </w:pPr>
            <w:r w:rsidRPr="00425F0C">
              <w:rPr>
                <w:rFonts w:ascii="宋体" w:eastAsia="宋体" w:hAnsi="宋体"/>
              </w:rPr>
              <w:t>联系方法：</w:t>
            </w:r>
          </w:p>
        </w:tc>
      </w:tr>
      <w:tr w:rsidR="00C7015B" w:rsidRPr="00425F0C" w14:paraId="619C4861" w14:textId="77777777">
        <w:tc>
          <w:tcPr>
            <w:tcW w:w="4153" w:type="dxa"/>
          </w:tcPr>
          <w:p w14:paraId="11A34040" w14:textId="77777777" w:rsidR="00C7015B" w:rsidRPr="00425F0C" w:rsidRDefault="00F53F27">
            <w:pPr>
              <w:pStyle w:val="null3"/>
              <w:jc w:val="both"/>
              <w:rPr>
                <w:rFonts w:ascii="宋体" w:eastAsia="宋体" w:hAnsi="宋体" w:hint="default"/>
              </w:rPr>
            </w:pPr>
            <w:r w:rsidRPr="00425F0C">
              <w:rPr>
                <w:rFonts w:ascii="宋体" w:eastAsia="宋体" w:hAnsi="宋体"/>
              </w:rPr>
              <w:t>开户银行：</w:t>
            </w:r>
          </w:p>
        </w:tc>
        <w:tc>
          <w:tcPr>
            <w:tcW w:w="4153" w:type="dxa"/>
          </w:tcPr>
          <w:p w14:paraId="3EE49105" w14:textId="77777777" w:rsidR="00C7015B" w:rsidRPr="00425F0C" w:rsidRDefault="00F53F27">
            <w:pPr>
              <w:pStyle w:val="null3"/>
              <w:jc w:val="both"/>
              <w:rPr>
                <w:rFonts w:ascii="宋体" w:eastAsia="宋体" w:hAnsi="宋体" w:hint="default"/>
              </w:rPr>
            </w:pPr>
            <w:r w:rsidRPr="00425F0C">
              <w:rPr>
                <w:rFonts w:ascii="宋体" w:eastAsia="宋体" w:hAnsi="宋体"/>
              </w:rPr>
              <w:t>开户银行：</w:t>
            </w:r>
          </w:p>
        </w:tc>
      </w:tr>
      <w:tr w:rsidR="00C7015B" w:rsidRPr="00425F0C" w14:paraId="3DC1118C" w14:textId="77777777">
        <w:tc>
          <w:tcPr>
            <w:tcW w:w="4153" w:type="dxa"/>
          </w:tcPr>
          <w:p w14:paraId="439189BB" w14:textId="77777777" w:rsidR="00C7015B" w:rsidRPr="00425F0C" w:rsidRDefault="00F53F27">
            <w:pPr>
              <w:pStyle w:val="null3"/>
              <w:jc w:val="both"/>
              <w:rPr>
                <w:rFonts w:ascii="宋体" w:eastAsia="宋体" w:hAnsi="宋体" w:hint="default"/>
              </w:rPr>
            </w:pPr>
            <w:r w:rsidRPr="00425F0C">
              <w:rPr>
                <w:rFonts w:ascii="宋体" w:eastAsia="宋体" w:hAnsi="宋体"/>
              </w:rPr>
              <w:t>账号：</w:t>
            </w:r>
          </w:p>
        </w:tc>
        <w:tc>
          <w:tcPr>
            <w:tcW w:w="4153" w:type="dxa"/>
          </w:tcPr>
          <w:p w14:paraId="415D9244" w14:textId="77777777" w:rsidR="00C7015B" w:rsidRPr="00425F0C" w:rsidRDefault="00F53F27">
            <w:pPr>
              <w:pStyle w:val="null3"/>
              <w:jc w:val="both"/>
              <w:rPr>
                <w:rFonts w:ascii="宋体" w:eastAsia="宋体" w:hAnsi="宋体" w:hint="default"/>
              </w:rPr>
            </w:pPr>
            <w:r w:rsidRPr="00425F0C">
              <w:rPr>
                <w:rFonts w:ascii="宋体" w:eastAsia="宋体" w:hAnsi="宋体"/>
              </w:rPr>
              <w:t>账号：</w:t>
            </w:r>
          </w:p>
        </w:tc>
      </w:tr>
      <w:tr w:rsidR="00C7015B" w:rsidRPr="00425F0C" w14:paraId="51A3B234" w14:textId="77777777">
        <w:tc>
          <w:tcPr>
            <w:tcW w:w="8306" w:type="dxa"/>
            <w:gridSpan w:val="2"/>
          </w:tcPr>
          <w:p w14:paraId="32CAEF58" w14:textId="77777777" w:rsidR="00C7015B" w:rsidRPr="00425F0C" w:rsidRDefault="00F53F27">
            <w:pPr>
              <w:pStyle w:val="null3"/>
              <w:jc w:val="right"/>
              <w:rPr>
                <w:rFonts w:ascii="宋体" w:eastAsia="宋体" w:hAnsi="宋体" w:hint="default"/>
              </w:rPr>
            </w:pPr>
            <w:r w:rsidRPr="00425F0C">
              <w:rPr>
                <w:rFonts w:ascii="宋体" w:eastAsia="宋体" w:hAnsi="宋体"/>
              </w:rPr>
              <w:t>签订地点：</w:t>
            </w:r>
            <w:r w:rsidRPr="00425F0C">
              <w:rPr>
                <w:rFonts w:ascii="宋体" w:eastAsia="宋体" w:hAnsi="宋体"/>
                <w:u w:val="single"/>
              </w:rPr>
              <w:t xml:space="preserve">　　　　　　　　　　</w:t>
            </w:r>
          </w:p>
          <w:p w14:paraId="2E4CC163" w14:textId="77777777" w:rsidR="00C7015B" w:rsidRPr="00425F0C" w:rsidRDefault="00F53F27">
            <w:pPr>
              <w:pStyle w:val="null3"/>
              <w:jc w:val="right"/>
              <w:rPr>
                <w:rFonts w:ascii="宋体" w:eastAsia="宋体" w:hAnsi="宋体" w:hint="default"/>
              </w:rPr>
            </w:pPr>
            <w:r w:rsidRPr="00425F0C">
              <w:rPr>
                <w:rFonts w:ascii="宋体" w:eastAsia="宋体" w:hAnsi="宋体"/>
              </w:rPr>
              <w:t>签约日期：</w:t>
            </w:r>
            <w:r w:rsidRPr="00425F0C">
              <w:rPr>
                <w:rFonts w:ascii="宋体" w:eastAsia="宋体" w:hAnsi="宋体"/>
                <w:u w:val="single"/>
              </w:rPr>
              <w:t xml:space="preserve">　　年　　月　　日</w:t>
            </w:r>
          </w:p>
        </w:tc>
      </w:tr>
    </w:tbl>
    <w:p w14:paraId="0FF85A6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※注意：</w:t>
      </w:r>
    </w:p>
    <w:p w14:paraId="45B1996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1.招标文件接受合同分包且投标人拟将合同分包的，应提供本协议；否则无须提供。</w:t>
      </w:r>
    </w:p>
    <w:p w14:paraId="4957F3A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2.本协议由委托代理人签字或盖章的，应按照本章载明的格式提供“单位授权书”。</w:t>
      </w:r>
    </w:p>
    <w:p w14:paraId="4E2ABCE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3.在以合同分包形式落实中小企业预留份额项目中，投标人除了要提供《中小企业声明函》，还需提供本协议。</w:t>
      </w:r>
    </w:p>
    <w:p w14:paraId="589D0FEE"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1C78F188"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二-12其他资格证明文件（若有）</w:t>
      </w:r>
    </w:p>
    <w:p w14:paraId="66D6C09A"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二-12-①具备履行合同所必需设备和专业技术能力专项证明材料（若有）</w:t>
      </w:r>
    </w:p>
    <w:p w14:paraId="57A7B7C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致：</w:t>
      </w:r>
      <w:r w:rsidRPr="00425F0C">
        <w:rPr>
          <w:rFonts w:ascii="宋体" w:eastAsia="宋体" w:hAnsi="宋体"/>
          <w:u w:val="single"/>
        </w:rPr>
        <w:t>（采购人或采购代理机构）</w:t>
      </w:r>
    </w:p>
    <w:p w14:paraId="5841187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现附上我方具备履行合同所必需的设备和专业技术能力的专项证明材料复印件（具体附后），上述证明材料真实有效，否则我方负全部责任。</w:t>
      </w:r>
    </w:p>
    <w:p w14:paraId="5455682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6B89537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1、招标文件要求投标人提供“具备履行合同所必需的设备和专业技术能力专项证明材料”的，投标人应按照招标文件规定在此项下提供相应证明材料复印件。</w:t>
      </w:r>
    </w:p>
    <w:p w14:paraId="0E54F2E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2、投标人提供的相应证明材料复印件均应符合：内容完整、清晰、整洁，并由投标人加盖其单位公章。</w:t>
      </w:r>
    </w:p>
    <w:p w14:paraId="6BF636A4"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5F9B256A"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5DF74CD1"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34ACAAF"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二-12-②招标文件规定的其他资格证明文件（若有）</w:t>
      </w:r>
    </w:p>
    <w:p w14:paraId="174E96D6" w14:textId="77777777" w:rsidR="00C7015B" w:rsidRPr="00425F0C" w:rsidRDefault="00F53F27">
      <w:pPr>
        <w:pStyle w:val="null3"/>
        <w:ind w:firstLine="480"/>
        <w:jc w:val="center"/>
        <w:rPr>
          <w:rFonts w:ascii="宋体" w:eastAsia="宋体" w:hAnsi="宋体" w:hint="default"/>
        </w:rPr>
      </w:pPr>
      <w:r w:rsidRPr="00425F0C">
        <w:rPr>
          <w:rFonts w:ascii="宋体" w:eastAsia="宋体" w:hAnsi="宋体"/>
        </w:rPr>
        <w:t>编制说明</w:t>
      </w:r>
    </w:p>
    <w:p w14:paraId="3CFD3B9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除招标文件另有规定外，招标文件要求提交的除前述资格证明文件外的其他资格证明文件（若有）加盖投标人的单位公章后应在此项下提交。</w:t>
      </w:r>
    </w:p>
    <w:p w14:paraId="59E35A35" w14:textId="77777777" w:rsidR="00C7015B" w:rsidRPr="00425F0C" w:rsidRDefault="00C7015B">
      <w:pPr>
        <w:pStyle w:val="null3"/>
        <w:jc w:val="both"/>
        <w:rPr>
          <w:rFonts w:ascii="宋体" w:eastAsia="宋体" w:hAnsi="宋体" w:hint="default"/>
        </w:rPr>
      </w:pPr>
    </w:p>
    <w:p w14:paraId="02087B00"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1A635704"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三、投标保证金</w:t>
      </w:r>
    </w:p>
    <w:p w14:paraId="700DE7C7" w14:textId="77777777" w:rsidR="00C7015B" w:rsidRPr="00425F0C" w:rsidRDefault="00F53F27">
      <w:pPr>
        <w:pStyle w:val="null3"/>
        <w:ind w:firstLine="480"/>
        <w:jc w:val="center"/>
        <w:rPr>
          <w:rFonts w:ascii="宋体" w:eastAsia="宋体" w:hAnsi="宋体" w:hint="default"/>
        </w:rPr>
      </w:pPr>
      <w:r w:rsidRPr="00425F0C">
        <w:rPr>
          <w:rFonts w:ascii="宋体" w:eastAsia="宋体" w:hAnsi="宋体"/>
        </w:rPr>
        <w:t>编制说明</w:t>
      </w:r>
    </w:p>
    <w:p w14:paraId="6081BE6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1、在此项下提交的“投标保证金”材料可使用转账凭证复印件或从福建省政府采购网上公开信息系统中下载的有关原始页面的打印件。</w:t>
      </w:r>
    </w:p>
    <w:p w14:paraId="6C72015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2、投标保证金是否已提交的认定按照招标文件第三章规定执行。</w:t>
      </w:r>
    </w:p>
    <w:p w14:paraId="6CA9EF25" w14:textId="77777777" w:rsidR="00C7015B" w:rsidRPr="00425F0C" w:rsidRDefault="00C7015B">
      <w:pPr>
        <w:pStyle w:val="null3"/>
        <w:jc w:val="both"/>
        <w:rPr>
          <w:rFonts w:ascii="宋体" w:eastAsia="宋体" w:hAnsi="宋体" w:hint="default"/>
        </w:rPr>
      </w:pPr>
    </w:p>
    <w:p w14:paraId="4E48538E"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47BA44D4"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封面格式(报价部分)</w:t>
      </w:r>
    </w:p>
    <w:p w14:paraId="4FEF557A" w14:textId="77777777" w:rsidR="00C7015B" w:rsidRPr="00425F0C" w:rsidRDefault="00F53F27">
      <w:pPr>
        <w:pStyle w:val="null3"/>
        <w:jc w:val="center"/>
        <w:outlineLvl w:val="0"/>
        <w:rPr>
          <w:rFonts w:ascii="宋体" w:eastAsia="宋体" w:hAnsi="宋体" w:hint="default"/>
        </w:rPr>
      </w:pPr>
      <w:r w:rsidRPr="00425F0C">
        <w:rPr>
          <w:rFonts w:ascii="宋体" w:eastAsia="宋体" w:hAnsi="宋体"/>
          <w:b/>
          <w:sz w:val="48"/>
        </w:rPr>
        <w:t>福建省政府采购投标文件</w:t>
      </w:r>
    </w:p>
    <w:p w14:paraId="2BAF08B5" w14:textId="77777777" w:rsidR="00C7015B" w:rsidRPr="00425F0C" w:rsidRDefault="00F53F27">
      <w:pPr>
        <w:pStyle w:val="null3"/>
        <w:jc w:val="center"/>
        <w:outlineLvl w:val="0"/>
        <w:rPr>
          <w:rFonts w:ascii="宋体" w:eastAsia="宋体" w:hAnsi="宋体" w:hint="default"/>
        </w:rPr>
      </w:pPr>
      <w:r w:rsidRPr="00425F0C">
        <w:rPr>
          <w:rFonts w:ascii="宋体" w:eastAsia="宋体" w:hAnsi="宋体"/>
          <w:b/>
          <w:sz w:val="48"/>
        </w:rPr>
        <w:t>（报价部分）</w:t>
      </w:r>
      <w:r w:rsidRPr="00425F0C">
        <w:rPr>
          <w:rFonts w:ascii="宋体" w:eastAsia="宋体" w:hAnsi="宋体"/>
        </w:rPr>
        <w:br/>
      </w:r>
      <w:r w:rsidRPr="00425F0C">
        <w:rPr>
          <w:rFonts w:ascii="宋体" w:eastAsia="宋体" w:hAnsi="宋体"/>
        </w:rPr>
        <w:br/>
      </w:r>
      <w:r w:rsidRPr="00425F0C">
        <w:rPr>
          <w:rFonts w:ascii="宋体" w:eastAsia="宋体" w:hAnsi="宋体"/>
        </w:rPr>
        <w:br/>
      </w:r>
    </w:p>
    <w:p w14:paraId="74EDC3FE" w14:textId="77777777" w:rsidR="00C7015B" w:rsidRPr="00425F0C" w:rsidRDefault="00F53F27">
      <w:pPr>
        <w:pStyle w:val="null3"/>
        <w:jc w:val="center"/>
        <w:outlineLvl w:val="1"/>
        <w:rPr>
          <w:rFonts w:ascii="宋体" w:eastAsia="宋体" w:hAnsi="宋体" w:hint="default"/>
        </w:rPr>
      </w:pPr>
      <w:r w:rsidRPr="00425F0C">
        <w:rPr>
          <w:rFonts w:ascii="宋体" w:eastAsia="宋体" w:hAnsi="宋体"/>
          <w:b/>
          <w:sz w:val="36"/>
        </w:rPr>
        <w:lastRenderedPageBreak/>
        <w:t>（填写正本或副本）</w:t>
      </w:r>
      <w:r w:rsidRPr="00425F0C">
        <w:rPr>
          <w:rFonts w:ascii="宋体" w:eastAsia="宋体" w:hAnsi="宋体"/>
        </w:rPr>
        <w:br/>
      </w:r>
      <w:r w:rsidRPr="00425F0C">
        <w:rPr>
          <w:rFonts w:ascii="宋体" w:eastAsia="宋体" w:hAnsi="宋体"/>
        </w:rPr>
        <w:br/>
      </w:r>
      <w:r w:rsidRPr="00425F0C">
        <w:rPr>
          <w:rFonts w:ascii="宋体" w:eastAsia="宋体" w:hAnsi="宋体"/>
        </w:rPr>
        <w:br/>
      </w:r>
      <w:r w:rsidRPr="00425F0C">
        <w:rPr>
          <w:rFonts w:ascii="宋体" w:eastAsia="宋体" w:hAnsi="宋体"/>
        </w:rPr>
        <w:br/>
      </w:r>
      <w:r w:rsidRPr="00425F0C">
        <w:rPr>
          <w:rFonts w:ascii="宋体" w:eastAsia="宋体" w:hAnsi="宋体"/>
        </w:rPr>
        <w:br/>
      </w:r>
    </w:p>
    <w:p w14:paraId="6084E8F9"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（项目名称：（由投标人填写）</w:t>
      </w:r>
    </w:p>
    <w:p w14:paraId="65EA827B"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（备案编号：（由投标人填写）</w:t>
      </w:r>
    </w:p>
    <w:p w14:paraId="709C8358"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（项目编号：（由投标人填写）</w:t>
      </w:r>
    </w:p>
    <w:p w14:paraId="3F67BEEE"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（所投采购包：（由投标人填写）</w:t>
      </w:r>
      <w:r w:rsidRPr="00425F0C">
        <w:rPr>
          <w:rFonts w:ascii="宋体" w:eastAsia="宋体" w:hAnsi="宋体"/>
        </w:rPr>
        <w:br/>
      </w:r>
      <w:r w:rsidRPr="00425F0C">
        <w:rPr>
          <w:rFonts w:ascii="宋体" w:eastAsia="宋体" w:hAnsi="宋体"/>
        </w:rPr>
        <w:br/>
      </w:r>
    </w:p>
    <w:p w14:paraId="0A1482F6"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投标人：（填写“全称”）</w:t>
      </w:r>
    </w:p>
    <w:p w14:paraId="4FF0CA51"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（由投标人填写）年（由投标人填写）月</w:t>
      </w:r>
    </w:p>
    <w:p w14:paraId="638E730B" w14:textId="77777777" w:rsidR="00C7015B" w:rsidRPr="00425F0C" w:rsidRDefault="00C7015B">
      <w:pPr>
        <w:pStyle w:val="null3"/>
        <w:jc w:val="both"/>
        <w:rPr>
          <w:rFonts w:ascii="宋体" w:eastAsia="宋体" w:hAnsi="宋体" w:hint="default"/>
        </w:rPr>
      </w:pPr>
    </w:p>
    <w:p w14:paraId="6AE0633B"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3D4BC066"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索引</w:t>
      </w:r>
    </w:p>
    <w:p w14:paraId="1E20ED8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一、开标一览表</w:t>
      </w:r>
    </w:p>
    <w:p w14:paraId="70456A7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二、投标分项报价表</w:t>
      </w:r>
    </w:p>
    <w:p w14:paraId="3213802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三、招标文件规定的价格扣除证明材料（若有）</w:t>
      </w:r>
    </w:p>
    <w:p w14:paraId="31280EF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四、招标文件规定的加分证明材料（若有）</w:t>
      </w:r>
    </w:p>
    <w:p w14:paraId="68D204EC" w14:textId="77777777" w:rsidR="00C7015B" w:rsidRPr="00425F0C" w:rsidRDefault="00C7015B">
      <w:pPr>
        <w:pStyle w:val="null3"/>
        <w:jc w:val="both"/>
        <w:rPr>
          <w:rFonts w:ascii="宋体" w:eastAsia="宋体" w:hAnsi="宋体" w:hint="default"/>
        </w:rPr>
      </w:pPr>
    </w:p>
    <w:p w14:paraId="5C13B59D"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B2B26BE"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一、开标一览表</w:t>
      </w:r>
    </w:p>
    <w:p w14:paraId="417A37A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项目编号：</w:t>
      </w:r>
      <w:r w:rsidRPr="00425F0C">
        <w:rPr>
          <w:rFonts w:ascii="宋体" w:eastAsia="宋体" w:hAnsi="宋体"/>
          <w:u w:val="single"/>
        </w:rPr>
        <w:t xml:space="preserve">　　　　　　　　</w:t>
      </w:r>
    </w:p>
    <w:p w14:paraId="08B568B8"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C7015B" w:rsidRPr="00425F0C" w14:paraId="6B4F3FB0" w14:textId="77777777">
        <w:tc>
          <w:tcPr>
            <w:tcW w:w="2076" w:type="dxa"/>
          </w:tcPr>
          <w:p w14:paraId="327F2207" w14:textId="77777777" w:rsidR="00C7015B" w:rsidRPr="00425F0C" w:rsidRDefault="00F53F27">
            <w:pPr>
              <w:pStyle w:val="null3"/>
              <w:jc w:val="both"/>
              <w:rPr>
                <w:rFonts w:ascii="宋体" w:eastAsia="宋体" w:hAnsi="宋体" w:hint="default"/>
              </w:rPr>
            </w:pPr>
            <w:r w:rsidRPr="00425F0C">
              <w:rPr>
                <w:rFonts w:ascii="宋体" w:eastAsia="宋体" w:hAnsi="宋体"/>
              </w:rPr>
              <w:t>采购包</w:t>
            </w:r>
          </w:p>
        </w:tc>
        <w:tc>
          <w:tcPr>
            <w:tcW w:w="2076" w:type="dxa"/>
          </w:tcPr>
          <w:p w14:paraId="52492F73" w14:textId="77777777" w:rsidR="00C7015B" w:rsidRPr="00425F0C" w:rsidRDefault="00F53F27">
            <w:pPr>
              <w:pStyle w:val="null3"/>
              <w:jc w:val="both"/>
              <w:rPr>
                <w:rFonts w:ascii="宋体" w:eastAsia="宋体" w:hAnsi="宋体" w:hint="default"/>
              </w:rPr>
            </w:pPr>
            <w:r w:rsidRPr="00425F0C">
              <w:rPr>
                <w:rFonts w:ascii="宋体" w:eastAsia="宋体" w:hAnsi="宋体"/>
              </w:rPr>
              <w:t>投标报价</w:t>
            </w:r>
          </w:p>
        </w:tc>
        <w:tc>
          <w:tcPr>
            <w:tcW w:w="2076" w:type="dxa"/>
          </w:tcPr>
          <w:p w14:paraId="5CAE1E80" w14:textId="77777777" w:rsidR="00C7015B" w:rsidRPr="00425F0C" w:rsidRDefault="00F53F27">
            <w:pPr>
              <w:pStyle w:val="null3"/>
              <w:jc w:val="both"/>
              <w:rPr>
                <w:rFonts w:ascii="宋体" w:eastAsia="宋体" w:hAnsi="宋体" w:hint="default"/>
              </w:rPr>
            </w:pPr>
            <w:r w:rsidRPr="00425F0C">
              <w:rPr>
                <w:rFonts w:ascii="宋体" w:eastAsia="宋体" w:hAnsi="宋体"/>
              </w:rPr>
              <w:t>投标保证金</w:t>
            </w:r>
          </w:p>
        </w:tc>
        <w:tc>
          <w:tcPr>
            <w:tcW w:w="2076" w:type="dxa"/>
          </w:tcPr>
          <w:p w14:paraId="1ED4F888" w14:textId="77777777" w:rsidR="00C7015B" w:rsidRPr="00425F0C" w:rsidRDefault="00F53F27">
            <w:pPr>
              <w:pStyle w:val="null3"/>
              <w:jc w:val="both"/>
              <w:rPr>
                <w:rFonts w:ascii="宋体" w:eastAsia="宋体" w:hAnsi="宋体" w:hint="default"/>
              </w:rPr>
            </w:pPr>
            <w:r w:rsidRPr="00425F0C">
              <w:rPr>
                <w:rFonts w:ascii="宋体" w:eastAsia="宋体" w:hAnsi="宋体"/>
              </w:rPr>
              <w:t>备注</w:t>
            </w:r>
          </w:p>
        </w:tc>
      </w:tr>
      <w:tr w:rsidR="00C7015B" w:rsidRPr="00425F0C" w14:paraId="18694875" w14:textId="77777777">
        <w:tc>
          <w:tcPr>
            <w:tcW w:w="2076" w:type="dxa"/>
          </w:tcPr>
          <w:p w14:paraId="5A4B2B50"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2076" w:type="dxa"/>
          </w:tcPr>
          <w:p w14:paraId="10C976F4" w14:textId="77777777" w:rsidR="00C7015B" w:rsidRPr="00425F0C" w:rsidRDefault="00F53F27">
            <w:pPr>
              <w:pStyle w:val="null3"/>
              <w:jc w:val="both"/>
              <w:rPr>
                <w:rFonts w:ascii="宋体" w:eastAsia="宋体" w:hAnsi="宋体" w:hint="default"/>
              </w:rPr>
            </w:pPr>
            <w:r w:rsidRPr="00425F0C">
              <w:rPr>
                <w:rFonts w:ascii="宋体" w:eastAsia="宋体" w:hAnsi="宋体"/>
              </w:rPr>
              <w:t>投标总价（大写金额）：</w:t>
            </w:r>
            <w:r w:rsidRPr="00425F0C">
              <w:rPr>
                <w:rFonts w:ascii="宋体" w:eastAsia="宋体" w:hAnsi="宋体"/>
                <w:u w:val="single"/>
              </w:rPr>
              <w:t xml:space="preserve">　　　　　　　　</w:t>
            </w:r>
          </w:p>
        </w:tc>
        <w:tc>
          <w:tcPr>
            <w:tcW w:w="2076" w:type="dxa"/>
          </w:tcPr>
          <w:p w14:paraId="1BE52EC8" w14:textId="77777777" w:rsidR="00C7015B" w:rsidRPr="00425F0C" w:rsidRDefault="00C7015B">
            <w:pPr>
              <w:rPr>
                <w:rFonts w:ascii="宋体" w:eastAsia="宋体" w:hAnsi="宋体"/>
              </w:rPr>
            </w:pPr>
          </w:p>
        </w:tc>
        <w:tc>
          <w:tcPr>
            <w:tcW w:w="2076" w:type="dxa"/>
            <w:vMerge w:val="restart"/>
          </w:tcPr>
          <w:p w14:paraId="424074B7" w14:textId="77777777" w:rsidR="00C7015B" w:rsidRPr="00425F0C" w:rsidRDefault="00F53F27">
            <w:pPr>
              <w:pStyle w:val="null3"/>
              <w:jc w:val="both"/>
              <w:rPr>
                <w:rFonts w:ascii="宋体" w:eastAsia="宋体" w:hAnsi="宋体" w:hint="default"/>
              </w:rPr>
            </w:pPr>
            <w:r w:rsidRPr="00425F0C">
              <w:rPr>
                <w:rFonts w:ascii="宋体" w:eastAsia="宋体" w:hAnsi="宋体"/>
              </w:rPr>
              <w:t>a.&gt;投标报价的明细：详见《投标分项报价表》。</w:t>
            </w:r>
          </w:p>
          <w:p w14:paraId="3DCA63F3" w14:textId="77777777" w:rsidR="00C7015B" w:rsidRPr="00425F0C" w:rsidRDefault="00F53F27">
            <w:pPr>
              <w:pStyle w:val="null3"/>
              <w:jc w:val="both"/>
              <w:rPr>
                <w:rFonts w:ascii="宋体" w:eastAsia="宋体" w:hAnsi="宋体" w:hint="default"/>
              </w:rPr>
            </w:pPr>
            <w:r w:rsidRPr="00425F0C">
              <w:rPr>
                <w:rFonts w:ascii="宋体" w:eastAsia="宋体" w:hAnsi="宋体"/>
              </w:rPr>
              <w:t>b.&gt;招标文件规定的价格扣除证明材料（若有）：详见报价部分。</w:t>
            </w:r>
          </w:p>
        </w:tc>
      </w:tr>
      <w:tr w:rsidR="00C7015B" w:rsidRPr="00425F0C" w14:paraId="61B03D33" w14:textId="77777777">
        <w:tc>
          <w:tcPr>
            <w:tcW w:w="2076" w:type="dxa"/>
          </w:tcPr>
          <w:p w14:paraId="1A0D688E"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2076" w:type="dxa"/>
          </w:tcPr>
          <w:p w14:paraId="0F70BDF8" w14:textId="77777777" w:rsidR="00C7015B" w:rsidRPr="00425F0C" w:rsidRDefault="00F53F27">
            <w:pPr>
              <w:pStyle w:val="null3"/>
              <w:jc w:val="both"/>
              <w:rPr>
                <w:rFonts w:ascii="宋体" w:eastAsia="宋体" w:hAnsi="宋体" w:hint="default"/>
              </w:rPr>
            </w:pPr>
            <w:r w:rsidRPr="00425F0C">
              <w:rPr>
                <w:rFonts w:ascii="宋体" w:eastAsia="宋体" w:hAnsi="宋体"/>
              </w:rPr>
              <w:t>投标总价（大写金额）：</w:t>
            </w:r>
            <w:r w:rsidRPr="00425F0C">
              <w:rPr>
                <w:rFonts w:ascii="宋体" w:eastAsia="宋体" w:hAnsi="宋体"/>
                <w:u w:val="single"/>
              </w:rPr>
              <w:t xml:space="preserve">　　　　　　　　</w:t>
            </w:r>
          </w:p>
        </w:tc>
        <w:tc>
          <w:tcPr>
            <w:tcW w:w="2076" w:type="dxa"/>
          </w:tcPr>
          <w:p w14:paraId="73349747" w14:textId="77777777" w:rsidR="00C7015B" w:rsidRPr="00425F0C" w:rsidRDefault="00C7015B">
            <w:pPr>
              <w:rPr>
                <w:rFonts w:ascii="宋体" w:eastAsia="宋体" w:hAnsi="宋体"/>
              </w:rPr>
            </w:pPr>
          </w:p>
        </w:tc>
        <w:tc>
          <w:tcPr>
            <w:tcW w:w="2076" w:type="dxa"/>
            <w:vMerge/>
          </w:tcPr>
          <w:p w14:paraId="439C63DF" w14:textId="77777777" w:rsidR="00C7015B" w:rsidRPr="00425F0C" w:rsidRDefault="00C7015B">
            <w:pPr>
              <w:rPr>
                <w:rFonts w:ascii="宋体" w:eastAsia="宋体" w:hAnsi="宋体"/>
              </w:rPr>
            </w:pPr>
          </w:p>
        </w:tc>
      </w:tr>
    </w:tbl>
    <w:p w14:paraId="4128A98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4FFCEF1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1、本表应按照下列规定填写：</w:t>
      </w:r>
    </w:p>
    <w:p w14:paraId="356C5A8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1.1投标人应按照本表格式填写所投的采购包的“投标报价”。</w:t>
      </w:r>
    </w:p>
    <w:p w14:paraId="18D9065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1.2本表中列示的“采购包”应与《投标分项报价表》中列示的“采购包”保持一致，即：若本表中列示的“采购包”为“1”时，《投标分项报价表》中列示的“采购包”亦应为“1”，以此类推。</w:t>
      </w:r>
    </w:p>
    <w:p w14:paraId="58D42A2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1.3“大写金额”指“投标报价”应用“壹、贰、叁、肆、伍、陆、柒、捌、玖、拾、佰、仟、万、亿、元、角、分、零”等进行填写。</w:t>
      </w:r>
    </w:p>
    <w:p w14:paraId="5E618350"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5DF784E7"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7BB280E2" w14:textId="77777777" w:rsidR="00C7015B" w:rsidRPr="00425F0C" w:rsidRDefault="00C7015B">
      <w:pPr>
        <w:pStyle w:val="null3"/>
        <w:jc w:val="both"/>
        <w:rPr>
          <w:rFonts w:ascii="宋体" w:eastAsia="宋体" w:hAnsi="宋体" w:hint="default"/>
        </w:rPr>
      </w:pPr>
    </w:p>
    <w:p w14:paraId="0A075EAF"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57C8075C"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二、投标分项报价表</w:t>
      </w:r>
    </w:p>
    <w:p w14:paraId="2FCF3F9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项目编号：</w:t>
      </w:r>
      <w:r w:rsidRPr="00425F0C">
        <w:rPr>
          <w:rFonts w:ascii="宋体" w:eastAsia="宋体" w:hAnsi="宋体"/>
          <w:u w:val="single"/>
        </w:rPr>
        <w:t xml:space="preserve">　　　　　　　　</w:t>
      </w:r>
    </w:p>
    <w:p w14:paraId="3CC69423"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C7015B" w:rsidRPr="00425F0C" w14:paraId="7E7E4C44" w14:textId="77777777">
        <w:tc>
          <w:tcPr>
            <w:tcW w:w="923" w:type="dxa"/>
          </w:tcPr>
          <w:p w14:paraId="292DE339" w14:textId="77777777" w:rsidR="00C7015B" w:rsidRPr="00425F0C" w:rsidRDefault="00F53F27">
            <w:pPr>
              <w:pStyle w:val="null3"/>
              <w:jc w:val="both"/>
              <w:rPr>
                <w:rFonts w:ascii="宋体" w:eastAsia="宋体" w:hAnsi="宋体" w:hint="default"/>
              </w:rPr>
            </w:pPr>
            <w:r w:rsidRPr="00425F0C">
              <w:rPr>
                <w:rFonts w:ascii="宋体" w:eastAsia="宋体" w:hAnsi="宋体"/>
              </w:rPr>
              <w:t>采购包</w:t>
            </w:r>
          </w:p>
        </w:tc>
        <w:tc>
          <w:tcPr>
            <w:tcW w:w="923" w:type="dxa"/>
          </w:tcPr>
          <w:p w14:paraId="6072D9BF" w14:textId="77777777" w:rsidR="00C7015B" w:rsidRPr="00425F0C" w:rsidRDefault="00F53F27">
            <w:pPr>
              <w:pStyle w:val="null3"/>
              <w:jc w:val="both"/>
              <w:rPr>
                <w:rFonts w:ascii="宋体" w:eastAsia="宋体" w:hAnsi="宋体" w:hint="default"/>
              </w:rPr>
            </w:pPr>
            <w:r w:rsidRPr="00425F0C">
              <w:rPr>
                <w:rFonts w:ascii="宋体" w:eastAsia="宋体" w:hAnsi="宋体"/>
              </w:rPr>
              <w:t>品目号</w:t>
            </w:r>
          </w:p>
        </w:tc>
        <w:tc>
          <w:tcPr>
            <w:tcW w:w="923" w:type="dxa"/>
          </w:tcPr>
          <w:p w14:paraId="31185EA3" w14:textId="77777777" w:rsidR="00C7015B" w:rsidRPr="00425F0C" w:rsidRDefault="00F53F27">
            <w:pPr>
              <w:pStyle w:val="null3"/>
              <w:jc w:val="both"/>
              <w:rPr>
                <w:rFonts w:ascii="宋体" w:eastAsia="宋体" w:hAnsi="宋体" w:hint="default"/>
              </w:rPr>
            </w:pPr>
            <w:r w:rsidRPr="00425F0C">
              <w:rPr>
                <w:rFonts w:ascii="宋体" w:eastAsia="宋体" w:hAnsi="宋体"/>
              </w:rPr>
              <w:t>投标标的</w:t>
            </w:r>
          </w:p>
        </w:tc>
        <w:tc>
          <w:tcPr>
            <w:tcW w:w="923" w:type="dxa"/>
          </w:tcPr>
          <w:p w14:paraId="0EF35C6C" w14:textId="77777777" w:rsidR="00C7015B" w:rsidRPr="00425F0C" w:rsidRDefault="00F53F27">
            <w:pPr>
              <w:pStyle w:val="null3"/>
              <w:jc w:val="both"/>
              <w:rPr>
                <w:rFonts w:ascii="宋体" w:eastAsia="宋体" w:hAnsi="宋体" w:hint="default"/>
              </w:rPr>
            </w:pPr>
            <w:r w:rsidRPr="00425F0C">
              <w:rPr>
                <w:rFonts w:ascii="宋体" w:eastAsia="宋体" w:hAnsi="宋体"/>
              </w:rPr>
              <w:t>规格</w:t>
            </w:r>
          </w:p>
        </w:tc>
        <w:tc>
          <w:tcPr>
            <w:tcW w:w="923" w:type="dxa"/>
          </w:tcPr>
          <w:p w14:paraId="292D6078" w14:textId="77777777" w:rsidR="00C7015B" w:rsidRPr="00425F0C" w:rsidRDefault="00F53F27">
            <w:pPr>
              <w:pStyle w:val="null3"/>
              <w:jc w:val="both"/>
              <w:rPr>
                <w:rFonts w:ascii="宋体" w:eastAsia="宋体" w:hAnsi="宋体" w:hint="default"/>
              </w:rPr>
            </w:pPr>
            <w:r w:rsidRPr="00425F0C">
              <w:rPr>
                <w:rFonts w:ascii="宋体" w:eastAsia="宋体" w:hAnsi="宋体"/>
              </w:rPr>
              <w:t>来源地</w:t>
            </w:r>
          </w:p>
        </w:tc>
        <w:tc>
          <w:tcPr>
            <w:tcW w:w="923" w:type="dxa"/>
          </w:tcPr>
          <w:p w14:paraId="4CDAAF23" w14:textId="77777777" w:rsidR="00C7015B" w:rsidRPr="00425F0C" w:rsidRDefault="00F53F27">
            <w:pPr>
              <w:pStyle w:val="null3"/>
              <w:jc w:val="both"/>
              <w:rPr>
                <w:rFonts w:ascii="宋体" w:eastAsia="宋体" w:hAnsi="宋体" w:hint="default"/>
              </w:rPr>
            </w:pPr>
            <w:r w:rsidRPr="00425F0C">
              <w:rPr>
                <w:rFonts w:ascii="宋体" w:eastAsia="宋体" w:hAnsi="宋体"/>
              </w:rPr>
              <w:t>单价（现场）</w:t>
            </w:r>
          </w:p>
        </w:tc>
        <w:tc>
          <w:tcPr>
            <w:tcW w:w="923" w:type="dxa"/>
          </w:tcPr>
          <w:p w14:paraId="7C7DBFDB" w14:textId="77777777" w:rsidR="00C7015B" w:rsidRPr="00425F0C" w:rsidRDefault="00F53F27">
            <w:pPr>
              <w:pStyle w:val="null3"/>
              <w:jc w:val="both"/>
              <w:rPr>
                <w:rFonts w:ascii="宋体" w:eastAsia="宋体" w:hAnsi="宋体" w:hint="default"/>
              </w:rPr>
            </w:pPr>
            <w:r w:rsidRPr="00425F0C">
              <w:rPr>
                <w:rFonts w:ascii="宋体" w:eastAsia="宋体" w:hAnsi="宋体"/>
              </w:rPr>
              <w:t>数量</w:t>
            </w:r>
          </w:p>
        </w:tc>
        <w:tc>
          <w:tcPr>
            <w:tcW w:w="923" w:type="dxa"/>
          </w:tcPr>
          <w:p w14:paraId="7F363535" w14:textId="77777777" w:rsidR="00C7015B" w:rsidRPr="00425F0C" w:rsidRDefault="00F53F27">
            <w:pPr>
              <w:pStyle w:val="null3"/>
              <w:jc w:val="both"/>
              <w:rPr>
                <w:rFonts w:ascii="宋体" w:eastAsia="宋体" w:hAnsi="宋体" w:hint="default"/>
              </w:rPr>
            </w:pPr>
            <w:r w:rsidRPr="00425F0C">
              <w:rPr>
                <w:rFonts w:ascii="宋体" w:eastAsia="宋体" w:hAnsi="宋体"/>
              </w:rPr>
              <w:t>总价（现场）</w:t>
            </w:r>
          </w:p>
        </w:tc>
        <w:tc>
          <w:tcPr>
            <w:tcW w:w="923" w:type="dxa"/>
          </w:tcPr>
          <w:p w14:paraId="5DA42DCF" w14:textId="77777777" w:rsidR="00C7015B" w:rsidRPr="00425F0C" w:rsidRDefault="00F53F27">
            <w:pPr>
              <w:pStyle w:val="null3"/>
              <w:jc w:val="both"/>
              <w:rPr>
                <w:rFonts w:ascii="宋体" w:eastAsia="宋体" w:hAnsi="宋体" w:hint="default"/>
              </w:rPr>
            </w:pPr>
            <w:r w:rsidRPr="00425F0C">
              <w:rPr>
                <w:rFonts w:ascii="宋体" w:eastAsia="宋体" w:hAnsi="宋体"/>
              </w:rPr>
              <w:t>备注</w:t>
            </w:r>
          </w:p>
        </w:tc>
      </w:tr>
      <w:tr w:rsidR="00C7015B" w:rsidRPr="00425F0C" w14:paraId="2E415840" w14:textId="77777777">
        <w:tc>
          <w:tcPr>
            <w:tcW w:w="923" w:type="dxa"/>
            <w:vMerge w:val="restart"/>
          </w:tcPr>
          <w:p w14:paraId="4E40C663"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923" w:type="dxa"/>
          </w:tcPr>
          <w:p w14:paraId="26079D35" w14:textId="77777777" w:rsidR="00C7015B" w:rsidRPr="00425F0C" w:rsidRDefault="00F53F27">
            <w:pPr>
              <w:pStyle w:val="null3"/>
              <w:jc w:val="both"/>
              <w:rPr>
                <w:rFonts w:ascii="宋体" w:eastAsia="宋体" w:hAnsi="宋体" w:hint="default"/>
              </w:rPr>
            </w:pPr>
            <w:r w:rsidRPr="00425F0C">
              <w:rPr>
                <w:rFonts w:ascii="宋体" w:eastAsia="宋体" w:hAnsi="宋体"/>
              </w:rPr>
              <w:t>*-1</w:t>
            </w:r>
          </w:p>
        </w:tc>
        <w:tc>
          <w:tcPr>
            <w:tcW w:w="923" w:type="dxa"/>
          </w:tcPr>
          <w:p w14:paraId="0D26BA8C" w14:textId="77777777" w:rsidR="00C7015B" w:rsidRPr="00425F0C" w:rsidRDefault="00C7015B">
            <w:pPr>
              <w:rPr>
                <w:rFonts w:ascii="宋体" w:eastAsia="宋体" w:hAnsi="宋体"/>
              </w:rPr>
            </w:pPr>
          </w:p>
        </w:tc>
        <w:tc>
          <w:tcPr>
            <w:tcW w:w="923" w:type="dxa"/>
          </w:tcPr>
          <w:p w14:paraId="21CF3A7E" w14:textId="77777777" w:rsidR="00C7015B" w:rsidRPr="00425F0C" w:rsidRDefault="00C7015B">
            <w:pPr>
              <w:rPr>
                <w:rFonts w:ascii="宋体" w:eastAsia="宋体" w:hAnsi="宋体"/>
              </w:rPr>
            </w:pPr>
          </w:p>
        </w:tc>
        <w:tc>
          <w:tcPr>
            <w:tcW w:w="923" w:type="dxa"/>
          </w:tcPr>
          <w:p w14:paraId="2603BF01" w14:textId="77777777" w:rsidR="00C7015B" w:rsidRPr="00425F0C" w:rsidRDefault="00C7015B">
            <w:pPr>
              <w:rPr>
                <w:rFonts w:ascii="宋体" w:eastAsia="宋体" w:hAnsi="宋体"/>
              </w:rPr>
            </w:pPr>
          </w:p>
        </w:tc>
        <w:tc>
          <w:tcPr>
            <w:tcW w:w="923" w:type="dxa"/>
          </w:tcPr>
          <w:p w14:paraId="78C34AEC" w14:textId="77777777" w:rsidR="00C7015B" w:rsidRPr="00425F0C" w:rsidRDefault="00C7015B">
            <w:pPr>
              <w:rPr>
                <w:rFonts w:ascii="宋体" w:eastAsia="宋体" w:hAnsi="宋体"/>
              </w:rPr>
            </w:pPr>
          </w:p>
        </w:tc>
        <w:tc>
          <w:tcPr>
            <w:tcW w:w="923" w:type="dxa"/>
          </w:tcPr>
          <w:p w14:paraId="771E3D76" w14:textId="77777777" w:rsidR="00C7015B" w:rsidRPr="00425F0C" w:rsidRDefault="00C7015B">
            <w:pPr>
              <w:rPr>
                <w:rFonts w:ascii="宋体" w:eastAsia="宋体" w:hAnsi="宋体"/>
              </w:rPr>
            </w:pPr>
          </w:p>
        </w:tc>
        <w:tc>
          <w:tcPr>
            <w:tcW w:w="923" w:type="dxa"/>
          </w:tcPr>
          <w:p w14:paraId="5E28D047" w14:textId="77777777" w:rsidR="00C7015B" w:rsidRPr="00425F0C" w:rsidRDefault="00C7015B">
            <w:pPr>
              <w:rPr>
                <w:rFonts w:ascii="宋体" w:eastAsia="宋体" w:hAnsi="宋体"/>
              </w:rPr>
            </w:pPr>
          </w:p>
        </w:tc>
        <w:tc>
          <w:tcPr>
            <w:tcW w:w="923" w:type="dxa"/>
          </w:tcPr>
          <w:p w14:paraId="5ECB09BC" w14:textId="77777777" w:rsidR="00C7015B" w:rsidRPr="00425F0C" w:rsidRDefault="00C7015B">
            <w:pPr>
              <w:rPr>
                <w:rFonts w:ascii="宋体" w:eastAsia="宋体" w:hAnsi="宋体"/>
              </w:rPr>
            </w:pPr>
          </w:p>
        </w:tc>
      </w:tr>
      <w:tr w:rsidR="00C7015B" w:rsidRPr="00425F0C" w14:paraId="45F59C29" w14:textId="77777777">
        <w:tc>
          <w:tcPr>
            <w:tcW w:w="923" w:type="dxa"/>
            <w:vMerge/>
          </w:tcPr>
          <w:p w14:paraId="1BE358C2" w14:textId="77777777" w:rsidR="00C7015B" w:rsidRPr="00425F0C" w:rsidRDefault="00C7015B">
            <w:pPr>
              <w:rPr>
                <w:rFonts w:ascii="宋体" w:eastAsia="宋体" w:hAnsi="宋体"/>
              </w:rPr>
            </w:pPr>
          </w:p>
        </w:tc>
        <w:tc>
          <w:tcPr>
            <w:tcW w:w="923" w:type="dxa"/>
          </w:tcPr>
          <w:p w14:paraId="7BD0C538"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923" w:type="dxa"/>
          </w:tcPr>
          <w:p w14:paraId="132ADEC5" w14:textId="77777777" w:rsidR="00C7015B" w:rsidRPr="00425F0C" w:rsidRDefault="00C7015B">
            <w:pPr>
              <w:rPr>
                <w:rFonts w:ascii="宋体" w:eastAsia="宋体" w:hAnsi="宋体"/>
              </w:rPr>
            </w:pPr>
          </w:p>
        </w:tc>
        <w:tc>
          <w:tcPr>
            <w:tcW w:w="923" w:type="dxa"/>
          </w:tcPr>
          <w:p w14:paraId="6EB0F4EB" w14:textId="77777777" w:rsidR="00C7015B" w:rsidRPr="00425F0C" w:rsidRDefault="00C7015B">
            <w:pPr>
              <w:rPr>
                <w:rFonts w:ascii="宋体" w:eastAsia="宋体" w:hAnsi="宋体"/>
              </w:rPr>
            </w:pPr>
          </w:p>
        </w:tc>
        <w:tc>
          <w:tcPr>
            <w:tcW w:w="923" w:type="dxa"/>
          </w:tcPr>
          <w:p w14:paraId="15B0D4E8" w14:textId="77777777" w:rsidR="00C7015B" w:rsidRPr="00425F0C" w:rsidRDefault="00C7015B">
            <w:pPr>
              <w:rPr>
                <w:rFonts w:ascii="宋体" w:eastAsia="宋体" w:hAnsi="宋体"/>
              </w:rPr>
            </w:pPr>
          </w:p>
        </w:tc>
        <w:tc>
          <w:tcPr>
            <w:tcW w:w="923" w:type="dxa"/>
          </w:tcPr>
          <w:p w14:paraId="3BE493BC" w14:textId="77777777" w:rsidR="00C7015B" w:rsidRPr="00425F0C" w:rsidRDefault="00C7015B">
            <w:pPr>
              <w:rPr>
                <w:rFonts w:ascii="宋体" w:eastAsia="宋体" w:hAnsi="宋体"/>
              </w:rPr>
            </w:pPr>
          </w:p>
        </w:tc>
        <w:tc>
          <w:tcPr>
            <w:tcW w:w="923" w:type="dxa"/>
          </w:tcPr>
          <w:p w14:paraId="4B0469C4" w14:textId="77777777" w:rsidR="00C7015B" w:rsidRPr="00425F0C" w:rsidRDefault="00C7015B">
            <w:pPr>
              <w:rPr>
                <w:rFonts w:ascii="宋体" w:eastAsia="宋体" w:hAnsi="宋体"/>
              </w:rPr>
            </w:pPr>
          </w:p>
        </w:tc>
        <w:tc>
          <w:tcPr>
            <w:tcW w:w="923" w:type="dxa"/>
          </w:tcPr>
          <w:p w14:paraId="035A4F36" w14:textId="77777777" w:rsidR="00C7015B" w:rsidRPr="00425F0C" w:rsidRDefault="00C7015B">
            <w:pPr>
              <w:rPr>
                <w:rFonts w:ascii="宋体" w:eastAsia="宋体" w:hAnsi="宋体"/>
              </w:rPr>
            </w:pPr>
          </w:p>
        </w:tc>
        <w:tc>
          <w:tcPr>
            <w:tcW w:w="923" w:type="dxa"/>
          </w:tcPr>
          <w:p w14:paraId="3A9D7746" w14:textId="77777777" w:rsidR="00C7015B" w:rsidRPr="00425F0C" w:rsidRDefault="00C7015B">
            <w:pPr>
              <w:rPr>
                <w:rFonts w:ascii="宋体" w:eastAsia="宋体" w:hAnsi="宋体"/>
              </w:rPr>
            </w:pPr>
          </w:p>
        </w:tc>
      </w:tr>
      <w:tr w:rsidR="00C7015B" w:rsidRPr="00425F0C" w14:paraId="43FBC3C3" w14:textId="77777777">
        <w:tc>
          <w:tcPr>
            <w:tcW w:w="923" w:type="dxa"/>
          </w:tcPr>
          <w:p w14:paraId="7A74A1AA"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923" w:type="dxa"/>
          </w:tcPr>
          <w:p w14:paraId="676AEF9D" w14:textId="77777777" w:rsidR="00C7015B" w:rsidRPr="00425F0C" w:rsidRDefault="00C7015B">
            <w:pPr>
              <w:rPr>
                <w:rFonts w:ascii="宋体" w:eastAsia="宋体" w:hAnsi="宋体"/>
              </w:rPr>
            </w:pPr>
          </w:p>
        </w:tc>
        <w:tc>
          <w:tcPr>
            <w:tcW w:w="923" w:type="dxa"/>
          </w:tcPr>
          <w:p w14:paraId="0C7759CB" w14:textId="77777777" w:rsidR="00C7015B" w:rsidRPr="00425F0C" w:rsidRDefault="00C7015B">
            <w:pPr>
              <w:rPr>
                <w:rFonts w:ascii="宋体" w:eastAsia="宋体" w:hAnsi="宋体"/>
              </w:rPr>
            </w:pPr>
          </w:p>
        </w:tc>
        <w:tc>
          <w:tcPr>
            <w:tcW w:w="923" w:type="dxa"/>
          </w:tcPr>
          <w:p w14:paraId="59BC689B" w14:textId="77777777" w:rsidR="00C7015B" w:rsidRPr="00425F0C" w:rsidRDefault="00C7015B">
            <w:pPr>
              <w:rPr>
                <w:rFonts w:ascii="宋体" w:eastAsia="宋体" w:hAnsi="宋体"/>
              </w:rPr>
            </w:pPr>
          </w:p>
        </w:tc>
        <w:tc>
          <w:tcPr>
            <w:tcW w:w="923" w:type="dxa"/>
          </w:tcPr>
          <w:p w14:paraId="2C05F46D" w14:textId="77777777" w:rsidR="00C7015B" w:rsidRPr="00425F0C" w:rsidRDefault="00C7015B">
            <w:pPr>
              <w:rPr>
                <w:rFonts w:ascii="宋体" w:eastAsia="宋体" w:hAnsi="宋体"/>
              </w:rPr>
            </w:pPr>
          </w:p>
        </w:tc>
        <w:tc>
          <w:tcPr>
            <w:tcW w:w="923" w:type="dxa"/>
          </w:tcPr>
          <w:p w14:paraId="7B7EC592" w14:textId="77777777" w:rsidR="00C7015B" w:rsidRPr="00425F0C" w:rsidRDefault="00C7015B">
            <w:pPr>
              <w:rPr>
                <w:rFonts w:ascii="宋体" w:eastAsia="宋体" w:hAnsi="宋体"/>
              </w:rPr>
            </w:pPr>
          </w:p>
        </w:tc>
        <w:tc>
          <w:tcPr>
            <w:tcW w:w="923" w:type="dxa"/>
          </w:tcPr>
          <w:p w14:paraId="496E7949" w14:textId="77777777" w:rsidR="00C7015B" w:rsidRPr="00425F0C" w:rsidRDefault="00C7015B">
            <w:pPr>
              <w:rPr>
                <w:rFonts w:ascii="宋体" w:eastAsia="宋体" w:hAnsi="宋体"/>
              </w:rPr>
            </w:pPr>
          </w:p>
        </w:tc>
        <w:tc>
          <w:tcPr>
            <w:tcW w:w="923" w:type="dxa"/>
          </w:tcPr>
          <w:p w14:paraId="2E2FBA1D" w14:textId="77777777" w:rsidR="00C7015B" w:rsidRPr="00425F0C" w:rsidRDefault="00C7015B">
            <w:pPr>
              <w:rPr>
                <w:rFonts w:ascii="宋体" w:eastAsia="宋体" w:hAnsi="宋体"/>
              </w:rPr>
            </w:pPr>
          </w:p>
        </w:tc>
        <w:tc>
          <w:tcPr>
            <w:tcW w:w="923" w:type="dxa"/>
          </w:tcPr>
          <w:p w14:paraId="7803C725" w14:textId="77777777" w:rsidR="00C7015B" w:rsidRPr="00425F0C" w:rsidRDefault="00C7015B">
            <w:pPr>
              <w:rPr>
                <w:rFonts w:ascii="宋体" w:eastAsia="宋体" w:hAnsi="宋体"/>
              </w:rPr>
            </w:pPr>
          </w:p>
        </w:tc>
      </w:tr>
    </w:tbl>
    <w:p w14:paraId="2C91EA4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74D588D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1、本表应按照下列规定填写：</w:t>
      </w:r>
    </w:p>
    <w:p w14:paraId="3EEFCB9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14:paraId="10633DB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w:t>
      </w:r>
    </w:p>
    <w:p w14:paraId="4A42B29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1.3“投标标的”为服务的：“规格”项下应填写服务提供者提供的服务标准及品牌（若有）。“来源地”应填写服务提供者的所在地。</w:t>
      </w:r>
    </w:p>
    <w:p w14:paraId="7BC9943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1.4同一采购包中，“单价（现场）”×“数量”=“总价（现场）”，全部品目号“总价（现场）”的合计金额应与《开标一览表》中相应采购包列示的“投标总价”保持一致。</w:t>
      </w:r>
    </w:p>
    <w:p w14:paraId="7F488BA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1.5若招标文件要求投标人对“备品备件价格、专用工具价格、技术服务费、安装调试费、检验培训费、运输费、保险费、税收”等进行报价的，请在本表的“备注”项下填写。</w:t>
      </w:r>
    </w:p>
    <w:p w14:paraId="1D234996"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6DCABBF5"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15999640" w14:textId="77777777" w:rsidR="00C7015B" w:rsidRPr="00425F0C" w:rsidRDefault="00C7015B">
      <w:pPr>
        <w:pStyle w:val="null3"/>
        <w:jc w:val="both"/>
        <w:rPr>
          <w:rFonts w:ascii="宋体" w:eastAsia="宋体" w:hAnsi="宋体" w:hint="default"/>
        </w:rPr>
      </w:pPr>
    </w:p>
    <w:p w14:paraId="4025CC9F"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0527D285"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三、招标文件规定的价格扣除证明材料（若有）</w:t>
      </w:r>
    </w:p>
    <w:p w14:paraId="63C3FB3A"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三-1优先类节能产品、环境标志产品价格扣除证明材料（若有）</w:t>
      </w:r>
    </w:p>
    <w:p w14:paraId="7089C1C6"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三-1-①优先类节能产品、环境标志产品统计表（价格扣除适用，若有）</w:t>
      </w:r>
    </w:p>
    <w:p w14:paraId="6FDBC3B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项目编号：</w:t>
      </w:r>
      <w:r w:rsidRPr="00425F0C">
        <w:rPr>
          <w:rFonts w:ascii="宋体" w:eastAsia="宋体" w:hAnsi="宋体"/>
          <w:u w:val="single"/>
        </w:rPr>
        <w:t xml:space="preserve">　　　　　　　　</w:t>
      </w:r>
    </w:p>
    <w:p w14:paraId="5CF0F869"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C7015B" w:rsidRPr="00425F0C" w14:paraId="5A4658FB" w14:textId="77777777">
        <w:tc>
          <w:tcPr>
            <w:tcW w:w="1187" w:type="dxa"/>
          </w:tcPr>
          <w:p w14:paraId="2376AA64" w14:textId="77777777" w:rsidR="00C7015B" w:rsidRPr="00425F0C" w:rsidRDefault="00C7015B">
            <w:pPr>
              <w:rPr>
                <w:rFonts w:ascii="宋体" w:eastAsia="宋体" w:hAnsi="宋体"/>
              </w:rPr>
            </w:pPr>
          </w:p>
        </w:tc>
        <w:tc>
          <w:tcPr>
            <w:tcW w:w="7122" w:type="dxa"/>
            <w:gridSpan w:val="6"/>
          </w:tcPr>
          <w:p w14:paraId="1A73746E" w14:textId="77777777" w:rsidR="00C7015B" w:rsidRPr="00425F0C" w:rsidRDefault="00F53F27">
            <w:pPr>
              <w:pStyle w:val="null3"/>
              <w:jc w:val="center"/>
              <w:rPr>
                <w:rFonts w:ascii="宋体" w:eastAsia="宋体" w:hAnsi="宋体" w:hint="default"/>
              </w:rPr>
            </w:pPr>
            <w:r w:rsidRPr="00425F0C">
              <w:rPr>
                <w:rFonts w:ascii="宋体" w:eastAsia="宋体" w:hAnsi="宋体"/>
              </w:rPr>
              <w:t>本采购包内属于节能、环境标志产品的情况</w:t>
            </w:r>
          </w:p>
        </w:tc>
      </w:tr>
      <w:tr w:rsidR="00C7015B" w:rsidRPr="00425F0C" w14:paraId="34B7D9A4" w14:textId="77777777">
        <w:tc>
          <w:tcPr>
            <w:tcW w:w="1187" w:type="dxa"/>
          </w:tcPr>
          <w:p w14:paraId="57D077CA" w14:textId="77777777" w:rsidR="00C7015B" w:rsidRPr="00425F0C" w:rsidRDefault="00F53F27">
            <w:pPr>
              <w:pStyle w:val="null3"/>
              <w:jc w:val="both"/>
              <w:rPr>
                <w:rFonts w:ascii="宋体" w:eastAsia="宋体" w:hAnsi="宋体" w:hint="default"/>
              </w:rPr>
            </w:pPr>
            <w:r w:rsidRPr="00425F0C">
              <w:rPr>
                <w:rFonts w:ascii="宋体" w:eastAsia="宋体" w:hAnsi="宋体"/>
              </w:rPr>
              <w:t>采购包</w:t>
            </w:r>
          </w:p>
        </w:tc>
        <w:tc>
          <w:tcPr>
            <w:tcW w:w="1187" w:type="dxa"/>
          </w:tcPr>
          <w:p w14:paraId="73905BB8" w14:textId="77777777" w:rsidR="00C7015B" w:rsidRPr="00425F0C" w:rsidRDefault="00F53F27">
            <w:pPr>
              <w:pStyle w:val="null3"/>
              <w:jc w:val="both"/>
              <w:rPr>
                <w:rFonts w:ascii="宋体" w:eastAsia="宋体" w:hAnsi="宋体" w:hint="default"/>
              </w:rPr>
            </w:pPr>
            <w:r w:rsidRPr="00425F0C">
              <w:rPr>
                <w:rFonts w:ascii="宋体" w:eastAsia="宋体" w:hAnsi="宋体"/>
              </w:rPr>
              <w:t>品目号</w:t>
            </w:r>
          </w:p>
        </w:tc>
        <w:tc>
          <w:tcPr>
            <w:tcW w:w="1187" w:type="dxa"/>
          </w:tcPr>
          <w:p w14:paraId="041B8BCC" w14:textId="77777777" w:rsidR="00C7015B" w:rsidRPr="00425F0C" w:rsidRDefault="00F53F27">
            <w:pPr>
              <w:pStyle w:val="null3"/>
              <w:jc w:val="both"/>
              <w:rPr>
                <w:rFonts w:ascii="宋体" w:eastAsia="宋体" w:hAnsi="宋体" w:hint="default"/>
              </w:rPr>
            </w:pPr>
            <w:r w:rsidRPr="00425F0C">
              <w:rPr>
                <w:rFonts w:ascii="宋体" w:eastAsia="宋体" w:hAnsi="宋体"/>
              </w:rPr>
              <w:t>货物名称</w:t>
            </w:r>
          </w:p>
        </w:tc>
        <w:tc>
          <w:tcPr>
            <w:tcW w:w="1187" w:type="dxa"/>
          </w:tcPr>
          <w:p w14:paraId="2FCEBE98" w14:textId="77777777" w:rsidR="00C7015B" w:rsidRPr="00425F0C" w:rsidRDefault="00F53F27">
            <w:pPr>
              <w:pStyle w:val="null3"/>
              <w:jc w:val="both"/>
              <w:rPr>
                <w:rFonts w:ascii="宋体" w:eastAsia="宋体" w:hAnsi="宋体" w:hint="default"/>
              </w:rPr>
            </w:pPr>
            <w:r w:rsidRPr="00425F0C">
              <w:rPr>
                <w:rFonts w:ascii="宋体" w:eastAsia="宋体" w:hAnsi="宋体"/>
              </w:rPr>
              <w:t>单价（现场）</w:t>
            </w:r>
          </w:p>
        </w:tc>
        <w:tc>
          <w:tcPr>
            <w:tcW w:w="1187" w:type="dxa"/>
          </w:tcPr>
          <w:p w14:paraId="29728A83" w14:textId="77777777" w:rsidR="00C7015B" w:rsidRPr="00425F0C" w:rsidRDefault="00F53F27">
            <w:pPr>
              <w:pStyle w:val="null3"/>
              <w:jc w:val="both"/>
              <w:rPr>
                <w:rFonts w:ascii="宋体" w:eastAsia="宋体" w:hAnsi="宋体" w:hint="default"/>
              </w:rPr>
            </w:pPr>
            <w:r w:rsidRPr="00425F0C">
              <w:rPr>
                <w:rFonts w:ascii="宋体" w:eastAsia="宋体" w:hAnsi="宋体"/>
              </w:rPr>
              <w:t>数量</w:t>
            </w:r>
          </w:p>
        </w:tc>
        <w:tc>
          <w:tcPr>
            <w:tcW w:w="1187" w:type="dxa"/>
          </w:tcPr>
          <w:p w14:paraId="2A388D65" w14:textId="77777777" w:rsidR="00C7015B" w:rsidRPr="00425F0C" w:rsidRDefault="00F53F27">
            <w:pPr>
              <w:pStyle w:val="null3"/>
              <w:jc w:val="both"/>
              <w:rPr>
                <w:rFonts w:ascii="宋体" w:eastAsia="宋体" w:hAnsi="宋体" w:hint="default"/>
              </w:rPr>
            </w:pPr>
            <w:r w:rsidRPr="00425F0C">
              <w:rPr>
                <w:rFonts w:ascii="宋体" w:eastAsia="宋体" w:hAnsi="宋体"/>
              </w:rPr>
              <w:t>总价（现场）</w:t>
            </w:r>
          </w:p>
        </w:tc>
        <w:tc>
          <w:tcPr>
            <w:tcW w:w="1187" w:type="dxa"/>
          </w:tcPr>
          <w:p w14:paraId="5695324F" w14:textId="77777777" w:rsidR="00C7015B" w:rsidRPr="00425F0C" w:rsidRDefault="00F53F27">
            <w:pPr>
              <w:pStyle w:val="null3"/>
              <w:jc w:val="both"/>
              <w:rPr>
                <w:rFonts w:ascii="宋体" w:eastAsia="宋体" w:hAnsi="宋体" w:hint="default"/>
              </w:rPr>
            </w:pPr>
            <w:r w:rsidRPr="00425F0C">
              <w:rPr>
                <w:rFonts w:ascii="宋体" w:eastAsia="宋体" w:hAnsi="宋体"/>
              </w:rPr>
              <w:t>认证种类</w:t>
            </w:r>
          </w:p>
        </w:tc>
      </w:tr>
      <w:tr w:rsidR="00C7015B" w:rsidRPr="00425F0C" w14:paraId="44FB2FEB" w14:textId="77777777">
        <w:tc>
          <w:tcPr>
            <w:tcW w:w="1187" w:type="dxa"/>
            <w:vMerge w:val="restart"/>
          </w:tcPr>
          <w:p w14:paraId="0C25335C"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187" w:type="dxa"/>
          </w:tcPr>
          <w:p w14:paraId="0A300E8B" w14:textId="77777777" w:rsidR="00C7015B" w:rsidRPr="00425F0C" w:rsidRDefault="00F53F27">
            <w:pPr>
              <w:pStyle w:val="null3"/>
              <w:jc w:val="both"/>
              <w:rPr>
                <w:rFonts w:ascii="宋体" w:eastAsia="宋体" w:hAnsi="宋体" w:hint="default"/>
              </w:rPr>
            </w:pPr>
            <w:r w:rsidRPr="00425F0C">
              <w:rPr>
                <w:rFonts w:ascii="宋体" w:eastAsia="宋体" w:hAnsi="宋体"/>
              </w:rPr>
              <w:t>*-1</w:t>
            </w:r>
          </w:p>
        </w:tc>
        <w:tc>
          <w:tcPr>
            <w:tcW w:w="1187" w:type="dxa"/>
          </w:tcPr>
          <w:p w14:paraId="70AA8DDC" w14:textId="77777777" w:rsidR="00C7015B" w:rsidRPr="00425F0C" w:rsidRDefault="00C7015B">
            <w:pPr>
              <w:rPr>
                <w:rFonts w:ascii="宋体" w:eastAsia="宋体" w:hAnsi="宋体"/>
              </w:rPr>
            </w:pPr>
          </w:p>
        </w:tc>
        <w:tc>
          <w:tcPr>
            <w:tcW w:w="1187" w:type="dxa"/>
          </w:tcPr>
          <w:p w14:paraId="5A1126EF" w14:textId="77777777" w:rsidR="00C7015B" w:rsidRPr="00425F0C" w:rsidRDefault="00C7015B">
            <w:pPr>
              <w:rPr>
                <w:rFonts w:ascii="宋体" w:eastAsia="宋体" w:hAnsi="宋体"/>
              </w:rPr>
            </w:pPr>
          </w:p>
        </w:tc>
        <w:tc>
          <w:tcPr>
            <w:tcW w:w="1187" w:type="dxa"/>
          </w:tcPr>
          <w:p w14:paraId="5F0F7BF5" w14:textId="77777777" w:rsidR="00C7015B" w:rsidRPr="00425F0C" w:rsidRDefault="00C7015B">
            <w:pPr>
              <w:rPr>
                <w:rFonts w:ascii="宋体" w:eastAsia="宋体" w:hAnsi="宋体"/>
              </w:rPr>
            </w:pPr>
          </w:p>
        </w:tc>
        <w:tc>
          <w:tcPr>
            <w:tcW w:w="1187" w:type="dxa"/>
          </w:tcPr>
          <w:p w14:paraId="70135DBD" w14:textId="77777777" w:rsidR="00C7015B" w:rsidRPr="00425F0C" w:rsidRDefault="00C7015B">
            <w:pPr>
              <w:rPr>
                <w:rFonts w:ascii="宋体" w:eastAsia="宋体" w:hAnsi="宋体"/>
              </w:rPr>
            </w:pPr>
          </w:p>
        </w:tc>
        <w:tc>
          <w:tcPr>
            <w:tcW w:w="1187" w:type="dxa"/>
          </w:tcPr>
          <w:p w14:paraId="31FFFF8A" w14:textId="77777777" w:rsidR="00C7015B" w:rsidRPr="00425F0C" w:rsidRDefault="00C7015B">
            <w:pPr>
              <w:rPr>
                <w:rFonts w:ascii="宋体" w:eastAsia="宋体" w:hAnsi="宋体"/>
              </w:rPr>
            </w:pPr>
          </w:p>
        </w:tc>
      </w:tr>
      <w:tr w:rsidR="00C7015B" w:rsidRPr="00425F0C" w14:paraId="642D64A8" w14:textId="77777777">
        <w:tc>
          <w:tcPr>
            <w:tcW w:w="1187" w:type="dxa"/>
            <w:vMerge/>
          </w:tcPr>
          <w:p w14:paraId="736A1B97" w14:textId="77777777" w:rsidR="00C7015B" w:rsidRPr="00425F0C" w:rsidRDefault="00C7015B">
            <w:pPr>
              <w:rPr>
                <w:rFonts w:ascii="宋体" w:eastAsia="宋体" w:hAnsi="宋体"/>
              </w:rPr>
            </w:pPr>
          </w:p>
        </w:tc>
        <w:tc>
          <w:tcPr>
            <w:tcW w:w="1187" w:type="dxa"/>
          </w:tcPr>
          <w:p w14:paraId="48B16C29"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187" w:type="dxa"/>
          </w:tcPr>
          <w:p w14:paraId="598F47EB" w14:textId="77777777" w:rsidR="00C7015B" w:rsidRPr="00425F0C" w:rsidRDefault="00C7015B">
            <w:pPr>
              <w:rPr>
                <w:rFonts w:ascii="宋体" w:eastAsia="宋体" w:hAnsi="宋体"/>
              </w:rPr>
            </w:pPr>
          </w:p>
        </w:tc>
        <w:tc>
          <w:tcPr>
            <w:tcW w:w="1187" w:type="dxa"/>
          </w:tcPr>
          <w:p w14:paraId="68C6F935" w14:textId="77777777" w:rsidR="00C7015B" w:rsidRPr="00425F0C" w:rsidRDefault="00C7015B">
            <w:pPr>
              <w:rPr>
                <w:rFonts w:ascii="宋体" w:eastAsia="宋体" w:hAnsi="宋体"/>
              </w:rPr>
            </w:pPr>
          </w:p>
        </w:tc>
        <w:tc>
          <w:tcPr>
            <w:tcW w:w="1187" w:type="dxa"/>
          </w:tcPr>
          <w:p w14:paraId="3453433E" w14:textId="77777777" w:rsidR="00C7015B" w:rsidRPr="00425F0C" w:rsidRDefault="00C7015B">
            <w:pPr>
              <w:rPr>
                <w:rFonts w:ascii="宋体" w:eastAsia="宋体" w:hAnsi="宋体"/>
              </w:rPr>
            </w:pPr>
          </w:p>
        </w:tc>
        <w:tc>
          <w:tcPr>
            <w:tcW w:w="1187" w:type="dxa"/>
          </w:tcPr>
          <w:p w14:paraId="794764F5" w14:textId="77777777" w:rsidR="00C7015B" w:rsidRPr="00425F0C" w:rsidRDefault="00C7015B">
            <w:pPr>
              <w:rPr>
                <w:rFonts w:ascii="宋体" w:eastAsia="宋体" w:hAnsi="宋体"/>
              </w:rPr>
            </w:pPr>
          </w:p>
        </w:tc>
        <w:tc>
          <w:tcPr>
            <w:tcW w:w="1187" w:type="dxa"/>
          </w:tcPr>
          <w:p w14:paraId="42F8F720" w14:textId="77777777" w:rsidR="00C7015B" w:rsidRPr="00425F0C" w:rsidRDefault="00C7015B">
            <w:pPr>
              <w:rPr>
                <w:rFonts w:ascii="宋体" w:eastAsia="宋体" w:hAnsi="宋体"/>
              </w:rPr>
            </w:pPr>
          </w:p>
        </w:tc>
      </w:tr>
      <w:tr w:rsidR="00C7015B" w:rsidRPr="00425F0C" w14:paraId="0C7649F0" w14:textId="77777777">
        <w:tc>
          <w:tcPr>
            <w:tcW w:w="1187" w:type="dxa"/>
          </w:tcPr>
          <w:p w14:paraId="3C7B7FA9" w14:textId="77777777" w:rsidR="00C7015B" w:rsidRPr="00425F0C" w:rsidRDefault="00F53F27">
            <w:pPr>
              <w:pStyle w:val="null3"/>
              <w:jc w:val="both"/>
              <w:rPr>
                <w:rFonts w:ascii="宋体" w:eastAsia="宋体" w:hAnsi="宋体" w:hint="default"/>
              </w:rPr>
            </w:pPr>
            <w:r w:rsidRPr="00425F0C">
              <w:rPr>
                <w:rFonts w:ascii="宋体" w:eastAsia="宋体" w:hAnsi="宋体"/>
              </w:rPr>
              <w:t>备注</w:t>
            </w:r>
          </w:p>
        </w:tc>
        <w:tc>
          <w:tcPr>
            <w:tcW w:w="7122" w:type="dxa"/>
            <w:gridSpan w:val="6"/>
          </w:tcPr>
          <w:p w14:paraId="68DD4F2F" w14:textId="77777777" w:rsidR="00C7015B" w:rsidRPr="00425F0C" w:rsidRDefault="00F53F27">
            <w:pPr>
              <w:pStyle w:val="null3"/>
              <w:jc w:val="both"/>
              <w:rPr>
                <w:rFonts w:ascii="宋体" w:eastAsia="宋体" w:hAnsi="宋体" w:hint="default"/>
              </w:rPr>
            </w:pPr>
            <w:r w:rsidRPr="00425F0C">
              <w:rPr>
                <w:rFonts w:ascii="宋体" w:eastAsia="宋体" w:hAnsi="宋体"/>
              </w:rPr>
              <w:t>a.采购包内属于节能、环境标志产品的报价总金额：</w:t>
            </w:r>
            <w:r w:rsidRPr="00425F0C">
              <w:rPr>
                <w:rFonts w:ascii="宋体" w:eastAsia="宋体" w:hAnsi="宋体"/>
                <w:u w:val="single"/>
              </w:rPr>
              <w:t xml:space="preserve">　　　　　</w:t>
            </w:r>
            <w:r w:rsidRPr="00425F0C">
              <w:rPr>
                <w:rFonts w:ascii="宋体" w:eastAsia="宋体" w:hAnsi="宋体"/>
              </w:rPr>
              <w:t>；</w:t>
            </w:r>
          </w:p>
          <w:p w14:paraId="0D33A148" w14:textId="77777777" w:rsidR="00C7015B" w:rsidRPr="00425F0C" w:rsidRDefault="00F53F27">
            <w:pPr>
              <w:pStyle w:val="null3"/>
              <w:jc w:val="both"/>
              <w:rPr>
                <w:rFonts w:ascii="宋体" w:eastAsia="宋体" w:hAnsi="宋体" w:hint="default"/>
              </w:rPr>
            </w:pPr>
            <w:r w:rsidRPr="00425F0C">
              <w:rPr>
                <w:rFonts w:ascii="宋体" w:eastAsia="宋体" w:hAnsi="宋体"/>
              </w:rPr>
              <w:t>b.采购包投标总价（报价总金额）：</w:t>
            </w:r>
            <w:r w:rsidRPr="00425F0C">
              <w:rPr>
                <w:rFonts w:ascii="宋体" w:eastAsia="宋体" w:hAnsi="宋体"/>
                <w:u w:val="single"/>
              </w:rPr>
              <w:t xml:space="preserve">　　　　　</w:t>
            </w:r>
            <w:r w:rsidRPr="00425F0C">
              <w:rPr>
                <w:rFonts w:ascii="宋体" w:eastAsia="宋体" w:hAnsi="宋体"/>
              </w:rPr>
              <w:t>；</w:t>
            </w:r>
          </w:p>
          <w:p w14:paraId="10BF0D84" w14:textId="77777777" w:rsidR="00C7015B" w:rsidRPr="00425F0C" w:rsidRDefault="00F53F27">
            <w:pPr>
              <w:pStyle w:val="null3"/>
              <w:jc w:val="both"/>
              <w:rPr>
                <w:rFonts w:ascii="宋体" w:eastAsia="宋体" w:hAnsi="宋体" w:hint="default"/>
              </w:rPr>
            </w:pPr>
            <w:proofErr w:type="gramStart"/>
            <w:r w:rsidRPr="00425F0C">
              <w:rPr>
                <w:rFonts w:ascii="宋体" w:eastAsia="宋体" w:hAnsi="宋体"/>
              </w:rPr>
              <w:t>c.“</w:t>
            </w:r>
            <w:proofErr w:type="gramEnd"/>
            <w:r w:rsidRPr="00425F0C">
              <w:rPr>
                <w:rFonts w:ascii="宋体" w:eastAsia="宋体" w:hAnsi="宋体"/>
              </w:rPr>
              <w:t>采购包内属于节能、环境标志产品的报价总金额”占“采购包投标总价（报价总金额）”的比例（以%列示）：</w:t>
            </w:r>
            <w:r w:rsidRPr="00425F0C">
              <w:rPr>
                <w:rFonts w:ascii="宋体" w:eastAsia="宋体" w:hAnsi="宋体"/>
                <w:u w:val="single"/>
              </w:rPr>
              <w:t xml:space="preserve">　　　　　</w:t>
            </w:r>
            <w:r w:rsidRPr="00425F0C">
              <w:rPr>
                <w:rFonts w:ascii="宋体" w:eastAsia="宋体" w:hAnsi="宋体"/>
              </w:rPr>
              <w:t>；</w:t>
            </w:r>
          </w:p>
        </w:tc>
      </w:tr>
    </w:tbl>
    <w:p w14:paraId="30FF2C8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485BA3D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1、对节能、环境标志产品计算价格扣除时，只依据电子投标文件“三-1-②优先类节能产品、环境标志产品证明材料（价格扣除适用，若有）”。</w:t>
      </w:r>
    </w:p>
    <w:p w14:paraId="7EAA1BF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2、本表以采购包为单位，不同采购包请分别填写；同一采购包请按照其品目号顺序分别填写。</w:t>
      </w:r>
    </w:p>
    <w:p w14:paraId="5EFED16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3、具体统计、计算：</w:t>
      </w:r>
    </w:p>
    <w:p w14:paraId="70B4492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4F66B30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3.2计算结果若除不尽，可四舍五入保留到小数点后两位。</w:t>
      </w:r>
    </w:p>
    <w:p w14:paraId="31F01D4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3.3投标人应按照招标文件要求认真统计、计算，否则评标委员会不予认定。</w:t>
      </w:r>
    </w:p>
    <w:p w14:paraId="63A08DB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3.4若无节能、环境标志产品，不填写本表，否则，视为提供虚假材料。</w:t>
      </w:r>
    </w:p>
    <w:p w14:paraId="2169FD5A"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7A2924EE"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177ACA5B"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5CB1BD54"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三-1-②优先类节能产品、环境标志产品证明材料（价格扣除适用，若有）</w:t>
      </w:r>
    </w:p>
    <w:p w14:paraId="29B9292B"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三-2小型、微型企业产品等价格扣除证明材料（若有）</w:t>
      </w:r>
    </w:p>
    <w:p w14:paraId="3F6D0E71"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三-2-①中小企业声明函（价格扣除适用，若有）</w:t>
      </w:r>
    </w:p>
    <w:p w14:paraId="55CFEB41"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中小企业声明函（货物）</w:t>
      </w:r>
    </w:p>
    <w:p w14:paraId="2480ED2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本公司（联合体）郑重声明，根据《政府采购促进中小企业发展管理办法》（财库﹝2020﹞46</w:t>
      </w:r>
      <w:r w:rsidRPr="00425F0C">
        <w:rPr>
          <w:rFonts w:ascii="宋体" w:eastAsia="宋体" w:hAnsi="宋体"/>
        </w:rPr>
        <w:tab/>
      </w:r>
      <w:r w:rsidRPr="00425F0C">
        <w:rPr>
          <w:rFonts w:ascii="宋体" w:eastAsia="宋体" w:hAnsi="宋体"/>
        </w:rPr>
        <w:tab/>
      </w:r>
      <w:r w:rsidRPr="00425F0C">
        <w:rPr>
          <w:rFonts w:ascii="宋体" w:eastAsia="宋体" w:hAnsi="宋体"/>
        </w:rPr>
        <w:tab/>
        <w:t xml:space="preserve"> 号）的规定，本公司（联合体）参加</w:t>
      </w:r>
      <w:r w:rsidRPr="00425F0C">
        <w:rPr>
          <w:rFonts w:ascii="宋体" w:eastAsia="宋体" w:hAnsi="宋体"/>
          <w:u w:val="single"/>
        </w:rPr>
        <w:t>（单位名称）</w:t>
      </w:r>
      <w:r w:rsidRPr="00425F0C">
        <w:rPr>
          <w:rFonts w:ascii="宋体" w:eastAsia="宋体" w:hAnsi="宋体"/>
        </w:rPr>
        <w:t>的</w:t>
      </w:r>
      <w:r w:rsidRPr="00425F0C">
        <w:rPr>
          <w:rFonts w:ascii="宋体" w:eastAsia="宋体" w:hAnsi="宋体"/>
          <w:u w:val="single"/>
        </w:rPr>
        <w:t>（项目名称）</w:t>
      </w:r>
      <w:r w:rsidRPr="00425F0C">
        <w:rPr>
          <w:rFonts w:ascii="宋体" w:eastAsia="宋体" w:hAnsi="宋体"/>
        </w:rPr>
        <w:t>采购活动，提供的货物全部由符合政策要求的中小企业制造。相关企业（含联合体中的中小企业、签订分包意向协议的中小企业）的具体情况如下：</w:t>
      </w:r>
    </w:p>
    <w:p w14:paraId="011721D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行业；制造商为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w:t>
      </w:r>
      <w:r w:rsidRPr="00425F0C">
        <w:rPr>
          <w:rFonts w:ascii="宋体" w:eastAsia="宋体" w:hAnsi="宋体" w:cs="宋体"/>
          <w:sz w:val="21"/>
          <w:vertAlign w:val="superscript"/>
        </w:rPr>
        <w:t>1</w:t>
      </w:r>
      <w:r w:rsidRPr="00425F0C">
        <w:rPr>
          <w:rFonts w:ascii="宋体" w:eastAsia="宋体" w:hAnsi="宋体"/>
        </w:rPr>
        <w:t>，属于</w:t>
      </w:r>
      <w:r w:rsidRPr="00425F0C">
        <w:rPr>
          <w:rFonts w:ascii="宋体" w:eastAsia="宋体" w:hAnsi="宋体"/>
          <w:u w:val="single"/>
        </w:rPr>
        <w:t>（中型企业、小型企业、微型企业）</w:t>
      </w:r>
      <w:r w:rsidRPr="00425F0C">
        <w:rPr>
          <w:rFonts w:ascii="宋体" w:eastAsia="宋体" w:hAnsi="宋体"/>
        </w:rPr>
        <w:t>；</w:t>
      </w:r>
    </w:p>
    <w:p w14:paraId="6F7A678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行业；制造商为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万元，属于</w:t>
      </w:r>
      <w:r w:rsidRPr="00425F0C">
        <w:rPr>
          <w:rFonts w:ascii="宋体" w:eastAsia="宋体" w:hAnsi="宋体"/>
          <w:u w:val="single"/>
        </w:rPr>
        <w:t>（中型企业、小型企业、微型企业）</w:t>
      </w:r>
      <w:r w:rsidRPr="00425F0C">
        <w:rPr>
          <w:rFonts w:ascii="宋体" w:eastAsia="宋体" w:hAnsi="宋体"/>
        </w:rPr>
        <w:t>；</w:t>
      </w:r>
    </w:p>
    <w:p w14:paraId="45E1D2B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p>
    <w:p w14:paraId="035DE93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以上企业，不属于大企业的分支机构，不存在控股股东为大企业的情形，也不存在与大企业的负责人为同一人的情形。</w:t>
      </w:r>
    </w:p>
    <w:p w14:paraId="44C7921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本企业对上述声明内容的真实性负责。如有虚假，将依法承担相应责任。</w:t>
      </w:r>
    </w:p>
    <w:p w14:paraId="373BF996"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12E2ADB0"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lastRenderedPageBreak/>
        <w:t>日期：</w:t>
      </w:r>
      <w:r w:rsidRPr="00425F0C">
        <w:rPr>
          <w:rFonts w:ascii="宋体" w:eastAsia="宋体" w:hAnsi="宋体"/>
          <w:u w:val="single"/>
        </w:rPr>
        <w:t xml:space="preserve">　　年　　月　　日</w:t>
      </w:r>
    </w:p>
    <w:p w14:paraId="1D2DE34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0474BFF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1、从业人员、营业收入、资产总额填报上一年度数据，无上一年度数据的新成立企业可不填报。</w:t>
      </w:r>
    </w:p>
    <w:p w14:paraId="0DF4F77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9C570F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68A5437"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33CDC88E"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中小企业声明函（工程、服务）</w:t>
      </w:r>
    </w:p>
    <w:p w14:paraId="7893ABC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本公司（联合体）郑重声明，根据《政府采购促进中小企业发展管理办法》（财库﹝2020﹞46</w:t>
      </w:r>
      <w:r w:rsidRPr="00425F0C">
        <w:rPr>
          <w:rFonts w:ascii="宋体" w:eastAsia="宋体" w:hAnsi="宋体"/>
        </w:rPr>
        <w:tab/>
      </w:r>
      <w:r w:rsidRPr="00425F0C">
        <w:rPr>
          <w:rFonts w:ascii="宋体" w:eastAsia="宋体" w:hAnsi="宋体"/>
        </w:rPr>
        <w:tab/>
      </w:r>
      <w:r w:rsidRPr="00425F0C">
        <w:rPr>
          <w:rFonts w:ascii="宋体" w:eastAsia="宋体" w:hAnsi="宋体"/>
        </w:rPr>
        <w:tab/>
        <w:t xml:space="preserve"> 号）的规定，本公司（联合体）参加</w:t>
      </w:r>
      <w:r w:rsidRPr="00425F0C">
        <w:rPr>
          <w:rFonts w:ascii="宋体" w:eastAsia="宋体" w:hAnsi="宋体"/>
          <w:u w:val="single"/>
        </w:rPr>
        <w:t>（单位名称）</w:t>
      </w:r>
      <w:r w:rsidRPr="00425F0C">
        <w:rPr>
          <w:rFonts w:ascii="宋体" w:eastAsia="宋体" w:hAnsi="宋体"/>
        </w:rPr>
        <w:t>的</w:t>
      </w:r>
      <w:r w:rsidRPr="00425F0C">
        <w:rPr>
          <w:rFonts w:ascii="宋体" w:eastAsia="宋体" w:hAnsi="宋体"/>
          <w:u w:val="single"/>
        </w:rPr>
        <w:t>（项目名称）</w:t>
      </w:r>
      <w:r w:rsidRPr="00425F0C">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5430DF7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；承建（承接）企业为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w:t>
      </w:r>
      <w:r w:rsidRPr="00425F0C">
        <w:rPr>
          <w:rFonts w:ascii="宋体" w:eastAsia="宋体" w:hAnsi="宋体" w:cs="宋体"/>
          <w:sz w:val="21"/>
          <w:vertAlign w:val="superscript"/>
        </w:rPr>
        <w:t>1</w:t>
      </w:r>
      <w:r w:rsidRPr="00425F0C">
        <w:rPr>
          <w:rFonts w:ascii="宋体" w:eastAsia="宋体" w:hAnsi="宋体"/>
        </w:rPr>
        <w:t>，属于</w:t>
      </w:r>
      <w:r w:rsidRPr="00425F0C">
        <w:rPr>
          <w:rFonts w:ascii="宋体" w:eastAsia="宋体" w:hAnsi="宋体"/>
          <w:u w:val="single"/>
        </w:rPr>
        <w:t>（中型企业、小型企业、微型企业）</w:t>
      </w:r>
      <w:r w:rsidRPr="00425F0C">
        <w:rPr>
          <w:rFonts w:ascii="宋体" w:eastAsia="宋体" w:hAnsi="宋体"/>
        </w:rPr>
        <w:t>；</w:t>
      </w:r>
    </w:p>
    <w:p w14:paraId="71FA5FE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w:t>
      </w:r>
      <w:r w:rsidRPr="00425F0C">
        <w:rPr>
          <w:rFonts w:ascii="宋体" w:eastAsia="宋体" w:hAnsi="宋体"/>
          <w:u w:val="single"/>
        </w:rPr>
        <w:t>（标的名称）</w:t>
      </w:r>
      <w:r w:rsidRPr="00425F0C">
        <w:rPr>
          <w:rFonts w:ascii="宋体" w:eastAsia="宋体" w:hAnsi="宋体"/>
        </w:rPr>
        <w:t>，属于</w:t>
      </w:r>
      <w:r w:rsidRPr="00425F0C">
        <w:rPr>
          <w:rFonts w:ascii="宋体" w:eastAsia="宋体" w:hAnsi="宋体"/>
          <w:u w:val="single"/>
        </w:rPr>
        <w:t>（采购文件中明确的所属行业）</w:t>
      </w:r>
      <w:r w:rsidRPr="00425F0C">
        <w:rPr>
          <w:rFonts w:ascii="宋体" w:eastAsia="宋体" w:hAnsi="宋体"/>
        </w:rPr>
        <w:t>；承建（承接）企业为</w:t>
      </w:r>
      <w:r w:rsidRPr="00425F0C">
        <w:rPr>
          <w:rFonts w:ascii="宋体" w:eastAsia="宋体" w:hAnsi="宋体"/>
          <w:u w:val="single"/>
        </w:rPr>
        <w:t>（企业名称）</w:t>
      </w:r>
      <w:r w:rsidRPr="00425F0C">
        <w:rPr>
          <w:rFonts w:ascii="宋体" w:eastAsia="宋体" w:hAnsi="宋体"/>
        </w:rPr>
        <w:t>，从业人员</w:t>
      </w:r>
      <w:r w:rsidRPr="00425F0C">
        <w:rPr>
          <w:rFonts w:ascii="宋体" w:eastAsia="宋体" w:hAnsi="宋体"/>
          <w:u w:val="single"/>
        </w:rPr>
        <w:t xml:space="preserve">　　　　　</w:t>
      </w:r>
      <w:r w:rsidRPr="00425F0C">
        <w:rPr>
          <w:rFonts w:ascii="宋体" w:eastAsia="宋体" w:hAnsi="宋体"/>
        </w:rPr>
        <w:t>人，营业收入为</w:t>
      </w:r>
      <w:r w:rsidRPr="00425F0C">
        <w:rPr>
          <w:rFonts w:ascii="宋体" w:eastAsia="宋体" w:hAnsi="宋体"/>
          <w:u w:val="single"/>
        </w:rPr>
        <w:t xml:space="preserve">　　　　　</w:t>
      </w:r>
      <w:r w:rsidRPr="00425F0C">
        <w:rPr>
          <w:rFonts w:ascii="宋体" w:eastAsia="宋体" w:hAnsi="宋体"/>
        </w:rPr>
        <w:t>万元，资产总额为</w:t>
      </w:r>
      <w:r w:rsidRPr="00425F0C">
        <w:rPr>
          <w:rFonts w:ascii="宋体" w:eastAsia="宋体" w:hAnsi="宋体"/>
          <w:u w:val="single"/>
        </w:rPr>
        <w:t xml:space="preserve">　　　　　</w:t>
      </w:r>
      <w:r w:rsidRPr="00425F0C">
        <w:rPr>
          <w:rFonts w:ascii="宋体" w:eastAsia="宋体" w:hAnsi="宋体"/>
        </w:rPr>
        <w:t>万元，属于</w:t>
      </w:r>
      <w:r w:rsidRPr="00425F0C">
        <w:rPr>
          <w:rFonts w:ascii="宋体" w:eastAsia="宋体" w:hAnsi="宋体"/>
          <w:u w:val="single"/>
        </w:rPr>
        <w:t>（中型企业、小型企业、微型企业）</w:t>
      </w:r>
      <w:r w:rsidRPr="00425F0C">
        <w:rPr>
          <w:rFonts w:ascii="宋体" w:eastAsia="宋体" w:hAnsi="宋体"/>
        </w:rPr>
        <w:t>；</w:t>
      </w:r>
    </w:p>
    <w:p w14:paraId="2D3E022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p>
    <w:p w14:paraId="3EE6497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以上企业，不属于大企业的分支机构，不存在控股股东为大企业的情形，也不存在与大企业的负责人为同一人的情形。</w:t>
      </w:r>
    </w:p>
    <w:p w14:paraId="239E5C1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本企业对上述声明内容的真实性负责。如有虚假，将依法承担相应责任。</w:t>
      </w:r>
    </w:p>
    <w:p w14:paraId="0D40893F"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7FDDFF03"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028D211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7B3AFA5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1、从业人员、营业收入、资产总额填报上一年度数据，无上一年度数据的新成立企业可不填报。</w:t>
      </w:r>
    </w:p>
    <w:p w14:paraId="20A3DCE4"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495DE13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31967C6F"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5308CA8"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三-2-②小型、微型企业等证明材料（价格扣除适用，若有）</w:t>
      </w:r>
    </w:p>
    <w:p w14:paraId="6290FD2B" w14:textId="77777777" w:rsidR="00C7015B" w:rsidRPr="00425F0C" w:rsidRDefault="00F53F27">
      <w:pPr>
        <w:pStyle w:val="null3"/>
        <w:ind w:firstLine="480"/>
        <w:jc w:val="center"/>
        <w:rPr>
          <w:rFonts w:ascii="宋体" w:eastAsia="宋体" w:hAnsi="宋体" w:hint="default"/>
        </w:rPr>
      </w:pPr>
      <w:r w:rsidRPr="00425F0C">
        <w:rPr>
          <w:rFonts w:ascii="宋体" w:eastAsia="宋体" w:hAnsi="宋体"/>
        </w:rPr>
        <w:t>编制说明</w:t>
      </w:r>
    </w:p>
    <w:p w14:paraId="6F4D497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1、投标人应按照招标文件要求提供相应证明材料，证明材料应与《中小企业声明函》的内容相一致，否则视为《中小企业声明函》内容不真实。</w:t>
      </w:r>
    </w:p>
    <w:p w14:paraId="0307405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lastRenderedPageBreak/>
        <w:t>2、投标人为监狱企业的，根据其提供的由省级以上监狱管理局、戒毒管理局（含新疆生产建设兵团）出具的属于监狱企业的证明文件进行认定，监狱企业视同小型、微型企业。</w:t>
      </w:r>
    </w:p>
    <w:p w14:paraId="483BAD0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3、投标人为残疾人福利性单位的，根据其提供的《残疾人福利性单位声明函》（格式附后）进行认定，残疾人福利性单位视同小型、微型企业。残疾人福利性单位属于小型、微型企业的，不重复享受政策。</w:t>
      </w:r>
    </w:p>
    <w:p w14:paraId="346AEA6D"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附：</w:t>
      </w:r>
    </w:p>
    <w:p w14:paraId="04B01724"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残疾人福利性单位声明函（价格扣除适用，若有）</w:t>
      </w:r>
    </w:p>
    <w:p w14:paraId="727474C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本投标人郑重声明，根据《财政部 民政部</w:t>
      </w:r>
      <w:r w:rsidRPr="00425F0C">
        <w:rPr>
          <w:rFonts w:ascii="宋体" w:eastAsia="宋体" w:hAnsi="宋体"/>
        </w:rPr>
        <w:tab/>
      </w:r>
      <w:r w:rsidRPr="00425F0C">
        <w:rPr>
          <w:rFonts w:ascii="宋体" w:eastAsia="宋体" w:hAnsi="宋体"/>
        </w:rPr>
        <w:tab/>
      </w:r>
      <w:r w:rsidRPr="00425F0C">
        <w:rPr>
          <w:rFonts w:ascii="宋体" w:eastAsia="宋体" w:hAnsi="宋体"/>
        </w:rPr>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78AFDE2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w:t>
      </w:r>
      <w:r w:rsidRPr="00425F0C">
        <w:rPr>
          <w:rFonts w:ascii="宋体" w:eastAsia="宋体" w:hAnsi="宋体"/>
        </w:rPr>
        <w:tab/>
      </w:r>
      <w:r w:rsidRPr="00425F0C">
        <w:rPr>
          <w:rFonts w:ascii="宋体" w:eastAsia="宋体" w:hAnsi="宋体"/>
        </w:rPr>
        <w:tab/>
      </w:r>
      <w:r w:rsidRPr="00425F0C">
        <w:rPr>
          <w:rFonts w:ascii="宋体" w:eastAsia="宋体" w:hAnsi="宋体"/>
        </w:rPr>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0DEBBBC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）由本投标人承建的（填写“所投采购包、品目号”）工程</w:t>
      </w:r>
    </w:p>
    <w:p w14:paraId="278F307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 ）由本投标人承接的（填写“所投采购包、品目号”）服务；</w:t>
      </w:r>
    </w:p>
    <w:p w14:paraId="3B41F12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本投标人对上述声明的真实性负责。如有虚假，将依法承担相应责任。</w:t>
      </w:r>
    </w:p>
    <w:p w14:paraId="6BCE704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备注：</w:t>
      </w:r>
    </w:p>
    <w:p w14:paraId="69B5B28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1、请投标人按照实际情况编制填写本声明函，并在相应的（）中打“√”。</w:t>
      </w:r>
    </w:p>
    <w:p w14:paraId="7A8EA60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2、若《残疾人福利性单位声明函》内容不真实，视为提供虚假材料。</w:t>
      </w:r>
    </w:p>
    <w:p w14:paraId="4D8360B6"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4421F2C5"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656B426F"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5EE0987B"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附：</w:t>
      </w:r>
    </w:p>
    <w:p w14:paraId="69467FB2"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监狱企业证明材料</w:t>
      </w:r>
    </w:p>
    <w:p w14:paraId="509DC7C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5005D749"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0B20FBFE"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三-3招标文件规定的其他价格扣除证明材料（若有）</w:t>
      </w:r>
    </w:p>
    <w:p w14:paraId="0B6FE50A" w14:textId="77777777" w:rsidR="00C7015B" w:rsidRPr="00425F0C" w:rsidRDefault="00F53F27">
      <w:pPr>
        <w:pStyle w:val="null3"/>
        <w:ind w:firstLine="480"/>
        <w:jc w:val="center"/>
        <w:rPr>
          <w:rFonts w:ascii="宋体" w:eastAsia="宋体" w:hAnsi="宋体" w:hint="default"/>
        </w:rPr>
      </w:pPr>
      <w:r w:rsidRPr="00425F0C">
        <w:rPr>
          <w:rFonts w:ascii="宋体" w:eastAsia="宋体" w:hAnsi="宋体"/>
        </w:rPr>
        <w:t>编制说明</w:t>
      </w:r>
    </w:p>
    <w:p w14:paraId="5EB2791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若投标人可享受招标文件规定的除“节能（非强制类）、环境标志产品价格扣除”及“小型、微型企业产品等价格扣除”外的其他价格扣除优惠，则投标人应按照招标文件要求提供相应证明材料。</w:t>
      </w:r>
    </w:p>
    <w:p w14:paraId="7FDC33A1" w14:textId="77777777" w:rsidR="00C7015B" w:rsidRPr="00425F0C" w:rsidRDefault="00C7015B">
      <w:pPr>
        <w:pStyle w:val="null3"/>
        <w:jc w:val="both"/>
        <w:rPr>
          <w:rFonts w:ascii="宋体" w:eastAsia="宋体" w:hAnsi="宋体" w:hint="default"/>
        </w:rPr>
      </w:pPr>
    </w:p>
    <w:p w14:paraId="3DB5A43F"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C6AC8FE"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四、招标文件规定的加分证明材料（若有）</w:t>
      </w:r>
    </w:p>
    <w:p w14:paraId="27ADBCC0"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四-1优先类节能产品、环境标志产品加分证明材料（若有）</w:t>
      </w:r>
    </w:p>
    <w:p w14:paraId="4F2ECA9F"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四-1-①优先类节能产品、环境标志产品统计表（加分适用，若有）</w:t>
      </w:r>
    </w:p>
    <w:p w14:paraId="51200A6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项目编号：</w:t>
      </w:r>
      <w:r w:rsidRPr="00425F0C">
        <w:rPr>
          <w:rFonts w:ascii="宋体" w:eastAsia="宋体" w:hAnsi="宋体"/>
          <w:u w:val="single"/>
        </w:rPr>
        <w:t xml:space="preserve">　　　　　　　　</w:t>
      </w:r>
    </w:p>
    <w:p w14:paraId="553D018A"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C7015B" w:rsidRPr="00425F0C" w14:paraId="28ADF4F7" w14:textId="77777777">
        <w:tc>
          <w:tcPr>
            <w:tcW w:w="1187" w:type="dxa"/>
          </w:tcPr>
          <w:p w14:paraId="2070F456" w14:textId="77777777" w:rsidR="00C7015B" w:rsidRPr="00425F0C" w:rsidRDefault="00C7015B">
            <w:pPr>
              <w:rPr>
                <w:rFonts w:ascii="宋体" w:eastAsia="宋体" w:hAnsi="宋体"/>
              </w:rPr>
            </w:pPr>
          </w:p>
        </w:tc>
        <w:tc>
          <w:tcPr>
            <w:tcW w:w="7122" w:type="dxa"/>
            <w:gridSpan w:val="6"/>
          </w:tcPr>
          <w:p w14:paraId="285A3B9E" w14:textId="77777777" w:rsidR="00C7015B" w:rsidRPr="00425F0C" w:rsidRDefault="00F53F27">
            <w:pPr>
              <w:pStyle w:val="null3"/>
              <w:jc w:val="center"/>
              <w:rPr>
                <w:rFonts w:ascii="宋体" w:eastAsia="宋体" w:hAnsi="宋体" w:hint="default"/>
              </w:rPr>
            </w:pPr>
            <w:r w:rsidRPr="00425F0C">
              <w:rPr>
                <w:rFonts w:ascii="宋体" w:eastAsia="宋体" w:hAnsi="宋体"/>
              </w:rPr>
              <w:t>本采购包内属于节能、环境标志产品的情况</w:t>
            </w:r>
          </w:p>
        </w:tc>
      </w:tr>
      <w:tr w:rsidR="00C7015B" w:rsidRPr="00425F0C" w14:paraId="2EB24E86" w14:textId="77777777">
        <w:tc>
          <w:tcPr>
            <w:tcW w:w="1187" w:type="dxa"/>
          </w:tcPr>
          <w:p w14:paraId="349B7608" w14:textId="77777777" w:rsidR="00C7015B" w:rsidRPr="00425F0C" w:rsidRDefault="00F53F27">
            <w:pPr>
              <w:pStyle w:val="null3"/>
              <w:jc w:val="both"/>
              <w:rPr>
                <w:rFonts w:ascii="宋体" w:eastAsia="宋体" w:hAnsi="宋体" w:hint="default"/>
              </w:rPr>
            </w:pPr>
            <w:r w:rsidRPr="00425F0C">
              <w:rPr>
                <w:rFonts w:ascii="宋体" w:eastAsia="宋体" w:hAnsi="宋体"/>
              </w:rPr>
              <w:t>采购包</w:t>
            </w:r>
          </w:p>
        </w:tc>
        <w:tc>
          <w:tcPr>
            <w:tcW w:w="1187" w:type="dxa"/>
          </w:tcPr>
          <w:p w14:paraId="4B0BE3A0" w14:textId="77777777" w:rsidR="00C7015B" w:rsidRPr="00425F0C" w:rsidRDefault="00F53F27">
            <w:pPr>
              <w:pStyle w:val="null3"/>
              <w:jc w:val="both"/>
              <w:rPr>
                <w:rFonts w:ascii="宋体" w:eastAsia="宋体" w:hAnsi="宋体" w:hint="default"/>
              </w:rPr>
            </w:pPr>
            <w:r w:rsidRPr="00425F0C">
              <w:rPr>
                <w:rFonts w:ascii="宋体" w:eastAsia="宋体" w:hAnsi="宋体"/>
              </w:rPr>
              <w:t>品目号</w:t>
            </w:r>
          </w:p>
        </w:tc>
        <w:tc>
          <w:tcPr>
            <w:tcW w:w="1187" w:type="dxa"/>
          </w:tcPr>
          <w:p w14:paraId="22285F59" w14:textId="77777777" w:rsidR="00C7015B" w:rsidRPr="00425F0C" w:rsidRDefault="00F53F27">
            <w:pPr>
              <w:pStyle w:val="null3"/>
              <w:jc w:val="both"/>
              <w:rPr>
                <w:rFonts w:ascii="宋体" w:eastAsia="宋体" w:hAnsi="宋体" w:hint="default"/>
              </w:rPr>
            </w:pPr>
            <w:r w:rsidRPr="00425F0C">
              <w:rPr>
                <w:rFonts w:ascii="宋体" w:eastAsia="宋体" w:hAnsi="宋体"/>
              </w:rPr>
              <w:t>货物名称</w:t>
            </w:r>
          </w:p>
        </w:tc>
        <w:tc>
          <w:tcPr>
            <w:tcW w:w="1187" w:type="dxa"/>
          </w:tcPr>
          <w:p w14:paraId="01DE943B" w14:textId="77777777" w:rsidR="00C7015B" w:rsidRPr="00425F0C" w:rsidRDefault="00F53F27">
            <w:pPr>
              <w:pStyle w:val="null3"/>
              <w:jc w:val="both"/>
              <w:rPr>
                <w:rFonts w:ascii="宋体" w:eastAsia="宋体" w:hAnsi="宋体" w:hint="default"/>
              </w:rPr>
            </w:pPr>
            <w:r w:rsidRPr="00425F0C">
              <w:rPr>
                <w:rFonts w:ascii="宋体" w:eastAsia="宋体" w:hAnsi="宋体"/>
              </w:rPr>
              <w:t>单价（现场）</w:t>
            </w:r>
          </w:p>
        </w:tc>
        <w:tc>
          <w:tcPr>
            <w:tcW w:w="1187" w:type="dxa"/>
          </w:tcPr>
          <w:p w14:paraId="52E94611" w14:textId="77777777" w:rsidR="00C7015B" w:rsidRPr="00425F0C" w:rsidRDefault="00F53F27">
            <w:pPr>
              <w:pStyle w:val="null3"/>
              <w:jc w:val="both"/>
              <w:rPr>
                <w:rFonts w:ascii="宋体" w:eastAsia="宋体" w:hAnsi="宋体" w:hint="default"/>
              </w:rPr>
            </w:pPr>
            <w:r w:rsidRPr="00425F0C">
              <w:rPr>
                <w:rFonts w:ascii="宋体" w:eastAsia="宋体" w:hAnsi="宋体"/>
              </w:rPr>
              <w:t>数量</w:t>
            </w:r>
          </w:p>
        </w:tc>
        <w:tc>
          <w:tcPr>
            <w:tcW w:w="1187" w:type="dxa"/>
          </w:tcPr>
          <w:p w14:paraId="5A31E194" w14:textId="77777777" w:rsidR="00C7015B" w:rsidRPr="00425F0C" w:rsidRDefault="00F53F27">
            <w:pPr>
              <w:pStyle w:val="null3"/>
              <w:jc w:val="both"/>
              <w:rPr>
                <w:rFonts w:ascii="宋体" w:eastAsia="宋体" w:hAnsi="宋体" w:hint="default"/>
              </w:rPr>
            </w:pPr>
            <w:r w:rsidRPr="00425F0C">
              <w:rPr>
                <w:rFonts w:ascii="宋体" w:eastAsia="宋体" w:hAnsi="宋体"/>
              </w:rPr>
              <w:t>总价（现场）</w:t>
            </w:r>
          </w:p>
        </w:tc>
        <w:tc>
          <w:tcPr>
            <w:tcW w:w="1187" w:type="dxa"/>
          </w:tcPr>
          <w:p w14:paraId="46A7CEB8" w14:textId="77777777" w:rsidR="00C7015B" w:rsidRPr="00425F0C" w:rsidRDefault="00F53F27">
            <w:pPr>
              <w:pStyle w:val="null3"/>
              <w:jc w:val="both"/>
              <w:rPr>
                <w:rFonts w:ascii="宋体" w:eastAsia="宋体" w:hAnsi="宋体" w:hint="default"/>
              </w:rPr>
            </w:pPr>
            <w:r w:rsidRPr="00425F0C">
              <w:rPr>
                <w:rFonts w:ascii="宋体" w:eastAsia="宋体" w:hAnsi="宋体"/>
              </w:rPr>
              <w:t>认证种类</w:t>
            </w:r>
          </w:p>
        </w:tc>
      </w:tr>
      <w:tr w:rsidR="00C7015B" w:rsidRPr="00425F0C" w14:paraId="1D9A106A" w14:textId="77777777">
        <w:tc>
          <w:tcPr>
            <w:tcW w:w="1187" w:type="dxa"/>
            <w:vMerge w:val="restart"/>
          </w:tcPr>
          <w:p w14:paraId="097B30D1" w14:textId="77777777" w:rsidR="00C7015B" w:rsidRPr="00425F0C" w:rsidRDefault="00F53F27">
            <w:pPr>
              <w:pStyle w:val="null3"/>
              <w:jc w:val="both"/>
              <w:rPr>
                <w:rFonts w:ascii="宋体" w:eastAsia="宋体" w:hAnsi="宋体" w:hint="default"/>
              </w:rPr>
            </w:pPr>
            <w:r w:rsidRPr="00425F0C">
              <w:rPr>
                <w:rFonts w:ascii="宋体" w:eastAsia="宋体" w:hAnsi="宋体"/>
              </w:rPr>
              <w:lastRenderedPageBreak/>
              <w:t>*</w:t>
            </w:r>
          </w:p>
        </w:tc>
        <w:tc>
          <w:tcPr>
            <w:tcW w:w="1187" w:type="dxa"/>
          </w:tcPr>
          <w:p w14:paraId="560C7600" w14:textId="77777777" w:rsidR="00C7015B" w:rsidRPr="00425F0C" w:rsidRDefault="00F53F27">
            <w:pPr>
              <w:pStyle w:val="null3"/>
              <w:jc w:val="both"/>
              <w:rPr>
                <w:rFonts w:ascii="宋体" w:eastAsia="宋体" w:hAnsi="宋体" w:hint="default"/>
              </w:rPr>
            </w:pPr>
            <w:r w:rsidRPr="00425F0C">
              <w:rPr>
                <w:rFonts w:ascii="宋体" w:eastAsia="宋体" w:hAnsi="宋体"/>
              </w:rPr>
              <w:t>*-1</w:t>
            </w:r>
          </w:p>
        </w:tc>
        <w:tc>
          <w:tcPr>
            <w:tcW w:w="1187" w:type="dxa"/>
          </w:tcPr>
          <w:p w14:paraId="3717C10E" w14:textId="77777777" w:rsidR="00C7015B" w:rsidRPr="00425F0C" w:rsidRDefault="00C7015B">
            <w:pPr>
              <w:rPr>
                <w:rFonts w:ascii="宋体" w:eastAsia="宋体" w:hAnsi="宋体"/>
              </w:rPr>
            </w:pPr>
          </w:p>
        </w:tc>
        <w:tc>
          <w:tcPr>
            <w:tcW w:w="1187" w:type="dxa"/>
          </w:tcPr>
          <w:p w14:paraId="255614DF" w14:textId="77777777" w:rsidR="00C7015B" w:rsidRPr="00425F0C" w:rsidRDefault="00C7015B">
            <w:pPr>
              <w:rPr>
                <w:rFonts w:ascii="宋体" w:eastAsia="宋体" w:hAnsi="宋体"/>
              </w:rPr>
            </w:pPr>
          </w:p>
        </w:tc>
        <w:tc>
          <w:tcPr>
            <w:tcW w:w="1187" w:type="dxa"/>
          </w:tcPr>
          <w:p w14:paraId="726B803B" w14:textId="77777777" w:rsidR="00C7015B" w:rsidRPr="00425F0C" w:rsidRDefault="00C7015B">
            <w:pPr>
              <w:rPr>
                <w:rFonts w:ascii="宋体" w:eastAsia="宋体" w:hAnsi="宋体"/>
              </w:rPr>
            </w:pPr>
          </w:p>
        </w:tc>
        <w:tc>
          <w:tcPr>
            <w:tcW w:w="1187" w:type="dxa"/>
          </w:tcPr>
          <w:p w14:paraId="212353BE" w14:textId="77777777" w:rsidR="00C7015B" w:rsidRPr="00425F0C" w:rsidRDefault="00C7015B">
            <w:pPr>
              <w:rPr>
                <w:rFonts w:ascii="宋体" w:eastAsia="宋体" w:hAnsi="宋体"/>
              </w:rPr>
            </w:pPr>
          </w:p>
        </w:tc>
        <w:tc>
          <w:tcPr>
            <w:tcW w:w="1187" w:type="dxa"/>
          </w:tcPr>
          <w:p w14:paraId="635060AF" w14:textId="77777777" w:rsidR="00C7015B" w:rsidRPr="00425F0C" w:rsidRDefault="00C7015B">
            <w:pPr>
              <w:rPr>
                <w:rFonts w:ascii="宋体" w:eastAsia="宋体" w:hAnsi="宋体"/>
              </w:rPr>
            </w:pPr>
          </w:p>
        </w:tc>
      </w:tr>
      <w:tr w:rsidR="00C7015B" w:rsidRPr="00425F0C" w14:paraId="3B87ADD9" w14:textId="77777777">
        <w:tc>
          <w:tcPr>
            <w:tcW w:w="1187" w:type="dxa"/>
            <w:vMerge/>
          </w:tcPr>
          <w:p w14:paraId="3A746922" w14:textId="77777777" w:rsidR="00C7015B" w:rsidRPr="00425F0C" w:rsidRDefault="00C7015B">
            <w:pPr>
              <w:rPr>
                <w:rFonts w:ascii="宋体" w:eastAsia="宋体" w:hAnsi="宋体"/>
              </w:rPr>
            </w:pPr>
          </w:p>
        </w:tc>
        <w:tc>
          <w:tcPr>
            <w:tcW w:w="1187" w:type="dxa"/>
          </w:tcPr>
          <w:p w14:paraId="1EF200CA"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187" w:type="dxa"/>
          </w:tcPr>
          <w:p w14:paraId="45150B24" w14:textId="77777777" w:rsidR="00C7015B" w:rsidRPr="00425F0C" w:rsidRDefault="00C7015B">
            <w:pPr>
              <w:rPr>
                <w:rFonts w:ascii="宋体" w:eastAsia="宋体" w:hAnsi="宋体"/>
              </w:rPr>
            </w:pPr>
          </w:p>
        </w:tc>
        <w:tc>
          <w:tcPr>
            <w:tcW w:w="1187" w:type="dxa"/>
          </w:tcPr>
          <w:p w14:paraId="5359420A" w14:textId="77777777" w:rsidR="00C7015B" w:rsidRPr="00425F0C" w:rsidRDefault="00C7015B">
            <w:pPr>
              <w:rPr>
                <w:rFonts w:ascii="宋体" w:eastAsia="宋体" w:hAnsi="宋体"/>
              </w:rPr>
            </w:pPr>
          </w:p>
        </w:tc>
        <w:tc>
          <w:tcPr>
            <w:tcW w:w="1187" w:type="dxa"/>
          </w:tcPr>
          <w:p w14:paraId="22474AEF" w14:textId="77777777" w:rsidR="00C7015B" w:rsidRPr="00425F0C" w:rsidRDefault="00C7015B">
            <w:pPr>
              <w:rPr>
                <w:rFonts w:ascii="宋体" w:eastAsia="宋体" w:hAnsi="宋体"/>
              </w:rPr>
            </w:pPr>
          </w:p>
        </w:tc>
        <w:tc>
          <w:tcPr>
            <w:tcW w:w="1187" w:type="dxa"/>
          </w:tcPr>
          <w:p w14:paraId="24126960" w14:textId="77777777" w:rsidR="00C7015B" w:rsidRPr="00425F0C" w:rsidRDefault="00C7015B">
            <w:pPr>
              <w:rPr>
                <w:rFonts w:ascii="宋体" w:eastAsia="宋体" w:hAnsi="宋体"/>
              </w:rPr>
            </w:pPr>
          </w:p>
        </w:tc>
        <w:tc>
          <w:tcPr>
            <w:tcW w:w="1187" w:type="dxa"/>
          </w:tcPr>
          <w:p w14:paraId="71614457" w14:textId="77777777" w:rsidR="00C7015B" w:rsidRPr="00425F0C" w:rsidRDefault="00C7015B">
            <w:pPr>
              <w:rPr>
                <w:rFonts w:ascii="宋体" w:eastAsia="宋体" w:hAnsi="宋体"/>
              </w:rPr>
            </w:pPr>
          </w:p>
        </w:tc>
      </w:tr>
    </w:tbl>
    <w:p w14:paraId="5F253B9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326B0C6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1、对节能、环境标志产品计算价格扣除时，只依据电子投标文件“四-1-②优先类节能产品、环境标志产品加分证明材料（加分适用，若有）”。</w:t>
      </w:r>
    </w:p>
    <w:p w14:paraId="4FC8C13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2、本表以采购包为单位，不同采购包请分别填写；同一采购包请按照其品目号顺序分别填写。</w:t>
      </w:r>
    </w:p>
    <w:p w14:paraId="63A9FC8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3、具体统计、计算：</w:t>
      </w:r>
    </w:p>
    <w:p w14:paraId="0B48B55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7F60665F"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3.2计算结果若除不尽，可四舍五入保留到小数点后两位。</w:t>
      </w:r>
    </w:p>
    <w:p w14:paraId="3044401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3.3投标人应按照招标文件要求认真统计、计算，否则评标委员会不予认定。</w:t>
      </w:r>
    </w:p>
    <w:p w14:paraId="455AF29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3.4若无节能、环境标志产品，不填写本表，否则，视为提供虚假材料。</w:t>
      </w:r>
    </w:p>
    <w:p w14:paraId="4D1974F4"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64A89645"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3299C8E8"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50BD3F14"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四-1-②优先类节能产品、环境标志产品证明材料（加分适用，若有）</w:t>
      </w:r>
    </w:p>
    <w:p w14:paraId="0729B118" w14:textId="77777777" w:rsidR="00C7015B" w:rsidRPr="00425F0C" w:rsidRDefault="00F53F27">
      <w:pPr>
        <w:pStyle w:val="null3"/>
        <w:jc w:val="center"/>
        <w:outlineLvl w:val="3"/>
        <w:rPr>
          <w:rFonts w:ascii="宋体" w:eastAsia="宋体" w:hAnsi="宋体" w:hint="default"/>
        </w:rPr>
      </w:pPr>
      <w:r w:rsidRPr="00425F0C">
        <w:rPr>
          <w:rFonts w:ascii="宋体" w:eastAsia="宋体" w:hAnsi="宋体"/>
          <w:b/>
          <w:sz w:val="24"/>
        </w:rPr>
        <w:t>四-2招标文件规定的其他加分证明材料（若有）</w:t>
      </w:r>
    </w:p>
    <w:p w14:paraId="657B9C7D" w14:textId="77777777" w:rsidR="00C7015B" w:rsidRPr="00425F0C" w:rsidRDefault="00F53F27">
      <w:pPr>
        <w:pStyle w:val="null3"/>
        <w:ind w:firstLine="480"/>
        <w:jc w:val="center"/>
        <w:rPr>
          <w:rFonts w:ascii="宋体" w:eastAsia="宋体" w:hAnsi="宋体" w:hint="default"/>
        </w:rPr>
      </w:pPr>
      <w:r w:rsidRPr="00425F0C">
        <w:rPr>
          <w:rFonts w:ascii="宋体" w:eastAsia="宋体" w:hAnsi="宋体"/>
        </w:rPr>
        <w:t>编制说明</w:t>
      </w:r>
    </w:p>
    <w:p w14:paraId="522F5F2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若投标人可享受招标文件规定的除“优先类节能产品、环境标志产品加分”外的其他加分优惠，则投标人应按照招标文件要求提供相应证明材料。</w:t>
      </w:r>
    </w:p>
    <w:p w14:paraId="7E61F251" w14:textId="77777777" w:rsidR="00C7015B" w:rsidRPr="00425F0C" w:rsidRDefault="00C7015B">
      <w:pPr>
        <w:pStyle w:val="null3"/>
        <w:jc w:val="both"/>
        <w:rPr>
          <w:rFonts w:ascii="宋体" w:eastAsia="宋体" w:hAnsi="宋体" w:hint="default"/>
        </w:rPr>
      </w:pPr>
    </w:p>
    <w:p w14:paraId="0E9A1280"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47C482C1"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封面格式(技术商务部分)</w:t>
      </w:r>
    </w:p>
    <w:p w14:paraId="58D9002D" w14:textId="77777777" w:rsidR="00C7015B" w:rsidRPr="00425F0C" w:rsidRDefault="00F53F27">
      <w:pPr>
        <w:pStyle w:val="null3"/>
        <w:jc w:val="center"/>
        <w:outlineLvl w:val="0"/>
        <w:rPr>
          <w:rFonts w:ascii="宋体" w:eastAsia="宋体" w:hAnsi="宋体" w:hint="default"/>
        </w:rPr>
      </w:pPr>
      <w:r w:rsidRPr="00425F0C">
        <w:rPr>
          <w:rFonts w:ascii="宋体" w:eastAsia="宋体" w:hAnsi="宋体"/>
          <w:b/>
          <w:sz w:val="48"/>
        </w:rPr>
        <w:t>福建省政府采购投标文件</w:t>
      </w:r>
    </w:p>
    <w:p w14:paraId="17E8A4ED" w14:textId="77777777" w:rsidR="00C7015B" w:rsidRPr="00425F0C" w:rsidRDefault="00F53F27">
      <w:pPr>
        <w:pStyle w:val="null3"/>
        <w:jc w:val="center"/>
        <w:outlineLvl w:val="0"/>
        <w:rPr>
          <w:rFonts w:ascii="宋体" w:eastAsia="宋体" w:hAnsi="宋体" w:hint="default"/>
        </w:rPr>
      </w:pPr>
      <w:r w:rsidRPr="00425F0C">
        <w:rPr>
          <w:rFonts w:ascii="宋体" w:eastAsia="宋体" w:hAnsi="宋体"/>
          <w:b/>
          <w:sz w:val="48"/>
        </w:rPr>
        <w:t>（技术商务部分）</w:t>
      </w:r>
      <w:r w:rsidRPr="00425F0C">
        <w:rPr>
          <w:rFonts w:ascii="宋体" w:eastAsia="宋体" w:hAnsi="宋体"/>
        </w:rPr>
        <w:br/>
      </w:r>
      <w:r w:rsidRPr="00425F0C">
        <w:rPr>
          <w:rFonts w:ascii="宋体" w:eastAsia="宋体" w:hAnsi="宋体"/>
        </w:rPr>
        <w:br/>
      </w:r>
      <w:r w:rsidRPr="00425F0C">
        <w:rPr>
          <w:rFonts w:ascii="宋体" w:eastAsia="宋体" w:hAnsi="宋体"/>
        </w:rPr>
        <w:br/>
      </w:r>
    </w:p>
    <w:p w14:paraId="530BE520" w14:textId="77777777" w:rsidR="00C7015B" w:rsidRPr="00425F0C" w:rsidRDefault="00F53F27">
      <w:pPr>
        <w:pStyle w:val="null3"/>
        <w:jc w:val="center"/>
        <w:outlineLvl w:val="1"/>
        <w:rPr>
          <w:rFonts w:ascii="宋体" w:eastAsia="宋体" w:hAnsi="宋体" w:hint="default"/>
        </w:rPr>
      </w:pPr>
      <w:r w:rsidRPr="00425F0C">
        <w:rPr>
          <w:rFonts w:ascii="宋体" w:eastAsia="宋体" w:hAnsi="宋体"/>
          <w:b/>
          <w:sz w:val="36"/>
        </w:rPr>
        <w:t>（填写正本或副本）</w:t>
      </w:r>
      <w:r w:rsidRPr="00425F0C">
        <w:rPr>
          <w:rFonts w:ascii="宋体" w:eastAsia="宋体" w:hAnsi="宋体"/>
        </w:rPr>
        <w:br/>
      </w:r>
      <w:r w:rsidRPr="00425F0C">
        <w:rPr>
          <w:rFonts w:ascii="宋体" w:eastAsia="宋体" w:hAnsi="宋体"/>
        </w:rPr>
        <w:br/>
      </w:r>
      <w:r w:rsidRPr="00425F0C">
        <w:rPr>
          <w:rFonts w:ascii="宋体" w:eastAsia="宋体" w:hAnsi="宋体"/>
        </w:rPr>
        <w:br/>
      </w:r>
      <w:r w:rsidRPr="00425F0C">
        <w:rPr>
          <w:rFonts w:ascii="宋体" w:eastAsia="宋体" w:hAnsi="宋体"/>
        </w:rPr>
        <w:br/>
      </w:r>
      <w:r w:rsidRPr="00425F0C">
        <w:rPr>
          <w:rFonts w:ascii="宋体" w:eastAsia="宋体" w:hAnsi="宋体"/>
        </w:rPr>
        <w:br/>
      </w:r>
    </w:p>
    <w:p w14:paraId="0A61CBFA"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（项目名称：（由投标人填写）</w:t>
      </w:r>
    </w:p>
    <w:p w14:paraId="64DAF702"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（备案编号：（由投标人填写）</w:t>
      </w:r>
    </w:p>
    <w:p w14:paraId="3F42E29D"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（项目编号：（由投标人填写）</w:t>
      </w:r>
    </w:p>
    <w:p w14:paraId="03FC878B"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lastRenderedPageBreak/>
        <w:t>（所投采购包：（由投标人填写）</w:t>
      </w:r>
      <w:r w:rsidRPr="00425F0C">
        <w:rPr>
          <w:rFonts w:ascii="宋体" w:eastAsia="宋体" w:hAnsi="宋体"/>
        </w:rPr>
        <w:br/>
      </w:r>
      <w:r w:rsidRPr="00425F0C">
        <w:rPr>
          <w:rFonts w:ascii="宋体" w:eastAsia="宋体" w:hAnsi="宋体"/>
        </w:rPr>
        <w:br/>
      </w:r>
    </w:p>
    <w:p w14:paraId="09E87F32"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投标人：（填写“全称”）</w:t>
      </w:r>
    </w:p>
    <w:p w14:paraId="37644E46"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（由投标人填写）年（由投标人填写）月</w:t>
      </w:r>
    </w:p>
    <w:p w14:paraId="1E1B943F" w14:textId="77777777" w:rsidR="00C7015B" w:rsidRPr="00425F0C" w:rsidRDefault="00C7015B">
      <w:pPr>
        <w:pStyle w:val="null3"/>
        <w:jc w:val="both"/>
        <w:rPr>
          <w:rFonts w:ascii="宋体" w:eastAsia="宋体" w:hAnsi="宋体" w:hint="default"/>
        </w:rPr>
      </w:pPr>
    </w:p>
    <w:p w14:paraId="2312ECEF"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28186192"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索引</w:t>
      </w:r>
    </w:p>
    <w:p w14:paraId="4A63E23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一、标的说明一览表</w:t>
      </w:r>
    </w:p>
    <w:p w14:paraId="74EA89C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二、技术和服务要求响应表</w:t>
      </w:r>
    </w:p>
    <w:p w14:paraId="64B4BF2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三、商务条件响应表</w:t>
      </w:r>
    </w:p>
    <w:p w14:paraId="0515506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四、投标人提交的其他资料（若有）</w:t>
      </w:r>
    </w:p>
    <w:p w14:paraId="1DBA12C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066E245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技术商务部分中不得出现报价部分的全部或部分的投标报价信息（或组成资料），否则符合性审查不合格。</w:t>
      </w:r>
    </w:p>
    <w:p w14:paraId="4A752094" w14:textId="77777777" w:rsidR="00C7015B" w:rsidRPr="00425F0C" w:rsidRDefault="00C7015B">
      <w:pPr>
        <w:pStyle w:val="null3"/>
        <w:jc w:val="both"/>
        <w:rPr>
          <w:rFonts w:ascii="宋体" w:eastAsia="宋体" w:hAnsi="宋体" w:hint="default"/>
        </w:rPr>
      </w:pPr>
    </w:p>
    <w:p w14:paraId="0A6FBB17"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B69155A"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一、标的说明一览表</w:t>
      </w:r>
    </w:p>
    <w:p w14:paraId="0965202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项目编号：</w:t>
      </w:r>
      <w:r w:rsidRPr="00425F0C">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C7015B" w:rsidRPr="00425F0C" w14:paraId="63609F1E" w14:textId="77777777">
        <w:tc>
          <w:tcPr>
            <w:tcW w:w="1384" w:type="dxa"/>
          </w:tcPr>
          <w:p w14:paraId="078F0E6D" w14:textId="77777777" w:rsidR="00C7015B" w:rsidRPr="00425F0C" w:rsidRDefault="00F53F27">
            <w:pPr>
              <w:pStyle w:val="null3"/>
              <w:jc w:val="both"/>
              <w:rPr>
                <w:rFonts w:ascii="宋体" w:eastAsia="宋体" w:hAnsi="宋体" w:hint="default"/>
              </w:rPr>
            </w:pPr>
            <w:r w:rsidRPr="00425F0C">
              <w:rPr>
                <w:rFonts w:ascii="宋体" w:eastAsia="宋体" w:hAnsi="宋体"/>
              </w:rPr>
              <w:t>采购包</w:t>
            </w:r>
          </w:p>
        </w:tc>
        <w:tc>
          <w:tcPr>
            <w:tcW w:w="1384" w:type="dxa"/>
          </w:tcPr>
          <w:p w14:paraId="16291D0E" w14:textId="77777777" w:rsidR="00C7015B" w:rsidRPr="00425F0C" w:rsidRDefault="00F53F27">
            <w:pPr>
              <w:pStyle w:val="null3"/>
              <w:jc w:val="both"/>
              <w:rPr>
                <w:rFonts w:ascii="宋体" w:eastAsia="宋体" w:hAnsi="宋体" w:hint="default"/>
              </w:rPr>
            </w:pPr>
            <w:r w:rsidRPr="00425F0C">
              <w:rPr>
                <w:rFonts w:ascii="宋体" w:eastAsia="宋体" w:hAnsi="宋体"/>
              </w:rPr>
              <w:t>品目号</w:t>
            </w:r>
          </w:p>
        </w:tc>
        <w:tc>
          <w:tcPr>
            <w:tcW w:w="1384" w:type="dxa"/>
          </w:tcPr>
          <w:p w14:paraId="424C5111" w14:textId="77777777" w:rsidR="00C7015B" w:rsidRPr="00425F0C" w:rsidRDefault="00F53F27">
            <w:pPr>
              <w:pStyle w:val="null3"/>
              <w:jc w:val="both"/>
              <w:rPr>
                <w:rFonts w:ascii="宋体" w:eastAsia="宋体" w:hAnsi="宋体" w:hint="default"/>
              </w:rPr>
            </w:pPr>
            <w:r w:rsidRPr="00425F0C">
              <w:rPr>
                <w:rFonts w:ascii="宋体" w:eastAsia="宋体" w:hAnsi="宋体"/>
              </w:rPr>
              <w:t>投标标的</w:t>
            </w:r>
          </w:p>
        </w:tc>
        <w:tc>
          <w:tcPr>
            <w:tcW w:w="1384" w:type="dxa"/>
          </w:tcPr>
          <w:p w14:paraId="04CECEBF" w14:textId="77777777" w:rsidR="00C7015B" w:rsidRPr="00425F0C" w:rsidRDefault="00F53F27">
            <w:pPr>
              <w:pStyle w:val="null3"/>
              <w:jc w:val="both"/>
              <w:rPr>
                <w:rFonts w:ascii="宋体" w:eastAsia="宋体" w:hAnsi="宋体" w:hint="default"/>
              </w:rPr>
            </w:pPr>
            <w:r w:rsidRPr="00425F0C">
              <w:rPr>
                <w:rFonts w:ascii="宋体" w:eastAsia="宋体" w:hAnsi="宋体"/>
              </w:rPr>
              <w:t>规格</w:t>
            </w:r>
          </w:p>
        </w:tc>
        <w:tc>
          <w:tcPr>
            <w:tcW w:w="1384" w:type="dxa"/>
          </w:tcPr>
          <w:p w14:paraId="0CDE3980" w14:textId="77777777" w:rsidR="00C7015B" w:rsidRPr="00425F0C" w:rsidRDefault="00F53F27">
            <w:pPr>
              <w:pStyle w:val="null3"/>
              <w:jc w:val="both"/>
              <w:rPr>
                <w:rFonts w:ascii="宋体" w:eastAsia="宋体" w:hAnsi="宋体" w:hint="default"/>
              </w:rPr>
            </w:pPr>
            <w:r w:rsidRPr="00425F0C">
              <w:rPr>
                <w:rFonts w:ascii="宋体" w:eastAsia="宋体" w:hAnsi="宋体"/>
              </w:rPr>
              <w:t>来源地</w:t>
            </w:r>
          </w:p>
        </w:tc>
        <w:tc>
          <w:tcPr>
            <w:tcW w:w="1384" w:type="dxa"/>
          </w:tcPr>
          <w:p w14:paraId="44509B3F" w14:textId="77777777" w:rsidR="00C7015B" w:rsidRPr="00425F0C" w:rsidRDefault="00F53F27">
            <w:pPr>
              <w:pStyle w:val="null3"/>
              <w:jc w:val="both"/>
              <w:rPr>
                <w:rFonts w:ascii="宋体" w:eastAsia="宋体" w:hAnsi="宋体" w:hint="default"/>
              </w:rPr>
            </w:pPr>
            <w:r w:rsidRPr="00425F0C">
              <w:rPr>
                <w:rFonts w:ascii="宋体" w:eastAsia="宋体" w:hAnsi="宋体"/>
              </w:rPr>
              <w:t>备注</w:t>
            </w:r>
          </w:p>
        </w:tc>
      </w:tr>
      <w:tr w:rsidR="00C7015B" w:rsidRPr="00425F0C" w14:paraId="13B5DD98" w14:textId="77777777">
        <w:tc>
          <w:tcPr>
            <w:tcW w:w="1384" w:type="dxa"/>
            <w:vMerge w:val="restart"/>
          </w:tcPr>
          <w:p w14:paraId="0CC53CEF"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384" w:type="dxa"/>
          </w:tcPr>
          <w:p w14:paraId="05BF5A0B" w14:textId="77777777" w:rsidR="00C7015B" w:rsidRPr="00425F0C" w:rsidRDefault="00F53F27">
            <w:pPr>
              <w:pStyle w:val="null3"/>
              <w:jc w:val="both"/>
              <w:rPr>
                <w:rFonts w:ascii="宋体" w:eastAsia="宋体" w:hAnsi="宋体" w:hint="default"/>
              </w:rPr>
            </w:pPr>
            <w:r w:rsidRPr="00425F0C">
              <w:rPr>
                <w:rFonts w:ascii="宋体" w:eastAsia="宋体" w:hAnsi="宋体"/>
              </w:rPr>
              <w:t>*-1</w:t>
            </w:r>
          </w:p>
        </w:tc>
        <w:tc>
          <w:tcPr>
            <w:tcW w:w="1384" w:type="dxa"/>
          </w:tcPr>
          <w:p w14:paraId="18EE1AD6" w14:textId="77777777" w:rsidR="00C7015B" w:rsidRPr="00425F0C" w:rsidRDefault="00C7015B">
            <w:pPr>
              <w:rPr>
                <w:rFonts w:ascii="宋体" w:eastAsia="宋体" w:hAnsi="宋体"/>
              </w:rPr>
            </w:pPr>
          </w:p>
        </w:tc>
        <w:tc>
          <w:tcPr>
            <w:tcW w:w="1384" w:type="dxa"/>
          </w:tcPr>
          <w:p w14:paraId="0188381F" w14:textId="77777777" w:rsidR="00C7015B" w:rsidRPr="00425F0C" w:rsidRDefault="00C7015B">
            <w:pPr>
              <w:rPr>
                <w:rFonts w:ascii="宋体" w:eastAsia="宋体" w:hAnsi="宋体"/>
              </w:rPr>
            </w:pPr>
          </w:p>
        </w:tc>
        <w:tc>
          <w:tcPr>
            <w:tcW w:w="1384" w:type="dxa"/>
          </w:tcPr>
          <w:p w14:paraId="61DDAF76" w14:textId="77777777" w:rsidR="00C7015B" w:rsidRPr="00425F0C" w:rsidRDefault="00C7015B">
            <w:pPr>
              <w:rPr>
                <w:rFonts w:ascii="宋体" w:eastAsia="宋体" w:hAnsi="宋体"/>
              </w:rPr>
            </w:pPr>
          </w:p>
        </w:tc>
        <w:tc>
          <w:tcPr>
            <w:tcW w:w="1384" w:type="dxa"/>
          </w:tcPr>
          <w:p w14:paraId="10A13689" w14:textId="77777777" w:rsidR="00C7015B" w:rsidRPr="00425F0C" w:rsidRDefault="00C7015B">
            <w:pPr>
              <w:rPr>
                <w:rFonts w:ascii="宋体" w:eastAsia="宋体" w:hAnsi="宋体"/>
              </w:rPr>
            </w:pPr>
          </w:p>
        </w:tc>
      </w:tr>
      <w:tr w:rsidR="00C7015B" w:rsidRPr="00425F0C" w14:paraId="4DF29E1D" w14:textId="77777777">
        <w:tc>
          <w:tcPr>
            <w:tcW w:w="1384" w:type="dxa"/>
            <w:vMerge/>
          </w:tcPr>
          <w:p w14:paraId="4302D00F" w14:textId="77777777" w:rsidR="00C7015B" w:rsidRPr="00425F0C" w:rsidRDefault="00C7015B">
            <w:pPr>
              <w:rPr>
                <w:rFonts w:ascii="宋体" w:eastAsia="宋体" w:hAnsi="宋体"/>
              </w:rPr>
            </w:pPr>
          </w:p>
        </w:tc>
        <w:tc>
          <w:tcPr>
            <w:tcW w:w="1384" w:type="dxa"/>
          </w:tcPr>
          <w:p w14:paraId="5DF49FFF"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384" w:type="dxa"/>
          </w:tcPr>
          <w:p w14:paraId="0CAADD98" w14:textId="77777777" w:rsidR="00C7015B" w:rsidRPr="00425F0C" w:rsidRDefault="00C7015B">
            <w:pPr>
              <w:rPr>
                <w:rFonts w:ascii="宋体" w:eastAsia="宋体" w:hAnsi="宋体"/>
              </w:rPr>
            </w:pPr>
          </w:p>
        </w:tc>
        <w:tc>
          <w:tcPr>
            <w:tcW w:w="1384" w:type="dxa"/>
          </w:tcPr>
          <w:p w14:paraId="1203CF89" w14:textId="77777777" w:rsidR="00C7015B" w:rsidRPr="00425F0C" w:rsidRDefault="00C7015B">
            <w:pPr>
              <w:rPr>
                <w:rFonts w:ascii="宋体" w:eastAsia="宋体" w:hAnsi="宋体"/>
              </w:rPr>
            </w:pPr>
          </w:p>
        </w:tc>
        <w:tc>
          <w:tcPr>
            <w:tcW w:w="1384" w:type="dxa"/>
          </w:tcPr>
          <w:p w14:paraId="373D80E7" w14:textId="77777777" w:rsidR="00C7015B" w:rsidRPr="00425F0C" w:rsidRDefault="00C7015B">
            <w:pPr>
              <w:rPr>
                <w:rFonts w:ascii="宋体" w:eastAsia="宋体" w:hAnsi="宋体"/>
              </w:rPr>
            </w:pPr>
          </w:p>
        </w:tc>
        <w:tc>
          <w:tcPr>
            <w:tcW w:w="1384" w:type="dxa"/>
          </w:tcPr>
          <w:p w14:paraId="4D86F85B" w14:textId="77777777" w:rsidR="00C7015B" w:rsidRPr="00425F0C" w:rsidRDefault="00C7015B">
            <w:pPr>
              <w:rPr>
                <w:rFonts w:ascii="宋体" w:eastAsia="宋体" w:hAnsi="宋体"/>
              </w:rPr>
            </w:pPr>
          </w:p>
        </w:tc>
      </w:tr>
      <w:tr w:rsidR="00C7015B" w:rsidRPr="00425F0C" w14:paraId="50DE4798" w14:textId="77777777">
        <w:tc>
          <w:tcPr>
            <w:tcW w:w="1384" w:type="dxa"/>
          </w:tcPr>
          <w:p w14:paraId="6FA89D51"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384" w:type="dxa"/>
          </w:tcPr>
          <w:p w14:paraId="32A82403" w14:textId="77777777" w:rsidR="00C7015B" w:rsidRPr="00425F0C" w:rsidRDefault="00C7015B">
            <w:pPr>
              <w:rPr>
                <w:rFonts w:ascii="宋体" w:eastAsia="宋体" w:hAnsi="宋体"/>
              </w:rPr>
            </w:pPr>
          </w:p>
        </w:tc>
        <w:tc>
          <w:tcPr>
            <w:tcW w:w="1384" w:type="dxa"/>
          </w:tcPr>
          <w:p w14:paraId="777A5D08" w14:textId="77777777" w:rsidR="00C7015B" w:rsidRPr="00425F0C" w:rsidRDefault="00C7015B">
            <w:pPr>
              <w:rPr>
                <w:rFonts w:ascii="宋体" w:eastAsia="宋体" w:hAnsi="宋体"/>
              </w:rPr>
            </w:pPr>
          </w:p>
        </w:tc>
        <w:tc>
          <w:tcPr>
            <w:tcW w:w="1384" w:type="dxa"/>
          </w:tcPr>
          <w:p w14:paraId="2C4FE2DC" w14:textId="77777777" w:rsidR="00C7015B" w:rsidRPr="00425F0C" w:rsidRDefault="00C7015B">
            <w:pPr>
              <w:rPr>
                <w:rFonts w:ascii="宋体" w:eastAsia="宋体" w:hAnsi="宋体"/>
              </w:rPr>
            </w:pPr>
          </w:p>
        </w:tc>
        <w:tc>
          <w:tcPr>
            <w:tcW w:w="1384" w:type="dxa"/>
          </w:tcPr>
          <w:p w14:paraId="0FBEDB94" w14:textId="77777777" w:rsidR="00C7015B" w:rsidRPr="00425F0C" w:rsidRDefault="00C7015B">
            <w:pPr>
              <w:rPr>
                <w:rFonts w:ascii="宋体" w:eastAsia="宋体" w:hAnsi="宋体"/>
              </w:rPr>
            </w:pPr>
          </w:p>
        </w:tc>
        <w:tc>
          <w:tcPr>
            <w:tcW w:w="1384" w:type="dxa"/>
          </w:tcPr>
          <w:p w14:paraId="27FA8573" w14:textId="77777777" w:rsidR="00C7015B" w:rsidRPr="00425F0C" w:rsidRDefault="00C7015B">
            <w:pPr>
              <w:rPr>
                <w:rFonts w:ascii="宋体" w:eastAsia="宋体" w:hAnsi="宋体"/>
              </w:rPr>
            </w:pPr>
          </w:p>
        </w:tc>
      </w:tr>
    </w:tbl>
    <w:p w14:paraId="7A6D829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5638863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1、本表应按照下列规定填写：</w:t>
      </w:r>
    </w:p>
    <w:p w14:paraId="5180F8D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1.1“采购包”、“品目号”、“投标标的”及“数量”应与招标文件《采购标的一览表》中的有关内容（“采购包”、“品目号”、“采购标的”及“数量”）保持一致。</w:t>
      </w:r>
    </w:p>
    <w:p w14:paraId="5BD63CC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44E733E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1.3“投标标的”为服务的：“规格”项下应填写服务提供者提供的服务标准及品牌（若有）。“来源地”应填写服务提供者的所在地。“备注”项下应填写关于服务标准所涵盖的具体项目或内容的说明等。</w:t>
      </w:r>
    </w:p>
    <w:p w14:paraId="74BEFDEE"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5E208B9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3、电子投标文件中涉及“投标标的”、“数量”、“规格”、“来源地”的内容若不一致，应以本表为准。</w:t>
      </w:r>
    </w:p>
    <w:p w14:paraId="21974079"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lastRenderedPageBreak/>
        <w:t>投标人：</w:t>
      </w:r>
      <w:r w:rsidRPr="00425F0C">
        <w:rPr>
          <w:rFonts w:ascii="宋体" w:eastAsia="宋体" w:hAnsi="宋体"/>
          <w:u w:val="single"/>
        </w:rPr>
        <w:t>（全称并加盖单位公章）</w:t>
      </w:r>
    </w:p>
    <w:p w14:paraId="42913308"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575F81E9" w14:textId="77777777" w:rsidR="00C7015B" w:rsidRPr="00425F0C" w:rsidRDefault="00C7015B">
      <w:pPr>
        <w:pStyle w:val="null3"/>
        <w:jc w:val="both"/>
        <w:rPr>
          <w:rFonts w:ascii="宋体" w:eastAsia="宋体" w:hAnsi="宋体" w:hint="default"/>
        </w:rPr>
      </w:pPr>
    </w:p>
    <w:p w14:paraId="0607B6D8"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70FE1EDC"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二、技术和服务要求响应表</w:t>
      </w:r>
    </w:p>
    <w:p w14:paraId="5FF2C61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项目编号：</w:t>
      </w:r>
      <w:r w:rsidRPr="00425F0C">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C7015B" w:rsidRPr="00425F0C" w14:paraId="0804EE03" w14:textId="77777777">
        <w:tc>
          <w:tcPr>
            <w:tcW w:w="1661" w:type="dxa"/>
          </w:tcPr>
          <w:p w14:paraId="7FA58CF5" w14:textId="77777777" w:rsidR="00C7015B" w:rsidRPr="00425F0C" w:rsidRDefault="00F53F27">
            <w:pPr>
              <w:pStyle w:val="null3"/>
              <w:jc w:val="both"/>
              <w:rPr>
                <w:rFonts w:ascii="宋体" w:eastAsia="宋体" w:hAnsi="宋体" w:hint="default"/>
              </w:rPr>
            </w:pPr>
            <w:r w:rsidRPr="00425F0C">
              <w:rPr>
                <w:rFonts w:ascii="宋体" w:eastAsia="宋体" w:hAnsi="宋体"/>
              </w:rPr>
              <w:t>采购包</w:t>
            </w:r>
          </w:p>
        </w:tc>
        <w:tc>
          <w:tcPr>
            <w:tcW w:w="1661" w:type="dxa"/>
          </w:tcPr>
          <w:p w14:paraId="0D1D8CD7" w14:textId="77777777" w:rsidR="00C7015B" w:rsidRPr="00425F0C" w:rsidRDefault="00F53F27">
            <w:pPr>
              <w:pStyle w:val="null3"/>
              <w:jc w:val="both"/>
              <w:rPr>
                <w:rFonts w:ascii="宋体" w:eastAsia="宋体" w:hAnsi="宋体" w:hint="default"/>
              </w:rPr>
            </w:pPr>
            <w:r w:rsidRPr="00425F0C">
              <w:rPr>
                <w:rFonts w:ascii="宋体" w:eastAsia="宋体" w:hAnsi="宋体"/>
              </w:rPr>
              <w:t>品目号</w:t>
            </w:r>
          </w:p>
        </w:tc>
        <w:tc>
          <w:tcPr>
            <w:tcW w:w="1661" w:type="dxa"/>
          </w:tcPr>
          <w:p w14:paraId="41B0D512" w14:textId="77777777" w:rsidR="00C7015B" w:rsidRPr="00425F0C" w:rsidRDefault="00F53F27">
            <w:pPr>
              <w:pStyle w:val="null3"/>
              <w:jc w:val="both"/>
              <w:rPr>
                <w:rFonts w:ascii="宋体" w:eastAsia="宋体" w:hAnsi="宋体" w:hint="default"/>
              </w:rPr>
            </w:pPr>
            <w:r w:rsidRPr="00425F0C">
              <w:rPr>
                <w:rFonts w:ascii="宋体" w:eastAsia="宋体" w:hAnsi="宋体"/>
              </w:rPr>
              <w:t>技术和服务要求</w:t>
            </w:r>
          </w:p>
        </w:tc>
        <w:tc>
          <w:tcPr>
            <w:tcW w:w="1661" w:type="dxa"/>
          </w:tcPr>
          <w:p w14:paraId="37EAD986" w14:textId="77777777" w:rsidR="00C7015B" w:rsidRPr="00425F0C" w:rsidRDefault="00F53F27">
            <w:pPr>
              <w:pStyle w:val="null3"/>
              <w:jc w:val="both"/>
              <w:rPr>
                <w:rFonts w:ascii="宋体" w:eastAsia="宋体" w:hAnsi="宋体" w:hint="default"/>
              </w:rPr>
            </w:pPr>
            <w:r w:rsidRPr="00425F0C">
              <w:rPr>
                <w:rFonts w:ascii="宋体" w:eastAsia="宋体" w:hAnsi="宋体"/>
              </w:rPr>
              <w:t>投标响应</w:t>
            </w:r>
          </w:p>
        </w:tc>
        <w:tc>
          <w:tcPr>
            <w:tcW w:w="1661" w:type="dxa"/>
          </w:tcPr>
          <w:p w14:paraId="47A7B62E" w14:textId="77777777" w:rsidR="00C7015B" w:rsidRPr="00425F0C" w:rsidRDefault="00F53F27">
            <w:pPr>
              <w:pStyle w:val="null3"/>
              <w:jc w:val="both"/>
              <w:rPr>
                <w:rFonts w:ascii="宋体" w:eastAsia="宋体" w:hAnsi="宋体" w:hint="default"/>
              </w:rPr>
            </w:pPr>
            <w:r w:rsidRPr="00425F0C">
              <w:rPr>
                <w:rFonts w:ascii="宋体" w:eastAsia="宋体" w:hAnsi="宋体"/>
              </w:rPr>
              <w:t>是否偏离及说明</w:t>
            </w:r>
          </w:p>
        </w:tc>
      </w:tr>
      <w:tr w:rsidR="00C7015B" w:rsidRPr="00425F0C" w14:paraId="5EA30601" w14:textId="77777777">
        <w:tc>
          <w:tcPr>
            <w:tcW w:w="1661" w:type="dxa"/>
            <w:vMerge w:val="restart"/>
          </w:tcPr>
          <w:p w14:paraId="402BA0C3"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661" w:type="dxa"/>
          </w:tcPr>
          <w:p w14:paraId="64C3311A" w14:textId="77777777" w:rsidR="00C7015B" w:rsidRPr="00425F0C" w:rsidRDefault="00F53F27">
            <w:pPr>
              <w:pStyle w:val="null3"/>
              <w:jc w:val="both"/>
              <w:rPr>
                <w:rFonts w:ascii="宋体" w:eastAsia="宋体" w:hAnsi="宋体" w:hint="default"/>
              </w:rPr>
            </w:pPr>
            <w:r w:rsidRPr="00425F0C">
              <w:rPr>
                <w:rFonts w:ascii="宋体" w:eastAsia="宋体" w:hAnsi="宋体"/>
              </w:rPr>
              <w:t>*-1</w:t>
            </w:r>
          </w:p>
        </w:tc>
        <w:tc>
          <w:tcPr>
            <w:tcW w:w="1661" w:type="dxa"/>
          </w:tcPr>
          <w:p w14:paraId="2F3FB19A" w14:textId="77777777" w:rsidR="00C7015B" w:rsidRPr="00425F0C" w:rsidRDefault="00C7015B">
            <w:pPr>
              <w:rPr>
                <w:rFonts w:ascii="宋体" w:eastAsia="宋体" w:hAnsi="宋体"/>
              </w:rPr>
            </w:pPr>
          </w:p>
        </w:tc>
        <w:tc>
          <w:tcPr>
            <w:tcW w:w="1661" w:type="dxa"/>
          </w:tcPr>
          <w:p w14:paraId="398D1DCA" w14:textId="77777777" w:rsidR="00C7015B" w:rsidRPr="00425F0C" w:rsidRDefault="00C7015B">
            <w:pPr>
              <w:rPr>
                <w:rFonts w:ascii="宋体" w:eastAsia="宋体" w:hAnsi="宋体"/>
              </w:rPr>
            </w:pPr>
          </w:p>
        </w:tc>
        <w:tc>
          <w:tcPr>
            <w:tcW w:w="1661" w:type="dxa"/>
          </w:tcPr>
          <w:p w14:paraId="75BC94BD" w14:textId="77777777" w:rsidR="00C7015B" w:rsidRPr="00425F0C" w:rsidRDefault="00C7015B">
            <w:pPr>
              <w:rPr>
                <w:rFonts w:ascii="宋体" w:eastAsia="宋体" w:hAnsi="宋体"/>
              </w:rPr>
            </w:pPr>
          </w:p>
        </w:tc>
      </w:tr>
      <w:tr w:rsidR="00C7015B" w:rsidRPr="00425F0C" w14:paraId="3AFAE0C7" w14:textId="77777777">
        <w:tc>
          <w:tcPr>
            <w:tcW w:w="1661" w:type="dxa"/>
            <w:vMerge/>
          </w:tcPr>
          <w:p w14:paraId="2F2A2B35" w14:textId="77777777" w:rsidR="00C7015B" w:rsidRPr="00425F0C" w:rsidRDefault="00C7015B">
            <w:pPr>
              <w:rPr>
                <w:rFonts w:ascii="宋体" w:eastAsia="宋体" w:hAnsi="宋体"/>
              </w:rPr>
            </w:pPr>
          </w:p>
        </w:tc>
        <w:tc>
          <w:tcPr>
            <w:tcW w:w="1661" w:type="dxa"/>
          </w:tcPr>
          <w:p w14:paraId="7FC857BB"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661" w:type="dxa"/>
          </w:tcPr>
          <w:p w14:paraId="43DAAC13" w14:textId="77777777" w:rsidR="00C7015B" w:rsidRPr="00425F0C" w:rsidRDefault="00C7015B">
            <w:pPr>
              <w:rPr>
                <w:rFonts w:ascii="宋体" w:eastAsia="宋体" w:hAnsi="宋体"/>
              </w:rPr>
            </w:pPr>
          </w:p>
        </w:tc>
        <w:tc>
          <w:tcPr>
            <w:tcW w:w="1661" w:type="dxa"/>
          </w:tcPr>
          <w:p w14:paraId="37083A95" w14:textId="77777777" w:rsidR="00C7015B" w:rsidRPr="00425F0C" w:rsidRDefault="00C7015B">
            <w:pPr>
              <w:rPr>
                <w:rFonts w:ascii="宋体" w:eastAsia="宋体" w:hAnsi="宋体"/>
              </w:rPr>
            </w:pPr>
          </w:p>
        </w:tc>
        <w:tc>
          <w:tcPr>
            <w:tcW w:w="1661" w:type="dxa"/>
          </w:tcPr>
          <w:p w14:paraId="51BC2C43" w14:textId="77777777" w:rsidR="00C7015B" w:rsidRPr="00425F0C" w:rsidRDefault="00C7015B">
            <w:pPr>
              <w:rPr>
                <w:rFonts w:ascii="宋体" w:eastAsia="宋体" w:hAnsi="宋体"/>
              </w:rPr>
            </w:pPr>
          </w:p>
        </w:tc>
      </w:tr>
      <w:tr w:rsidR="00C7015B" w:rsidRPr="00425F0C" w14:paraId="3D044DF9" w14:textId="77777777">
        <w:tc>
          <w:tcPr>
            <w:tcW w:w="1661" w:type="dxa"/>
          </w:tcPr>
          <w:p w14:paraId="458E1559"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661" w:type="dxa"/>
          </w:tcPr>
          <w:p w14:paraId="76D5D61D" w14:textId="77777777" w:rsidR="00C7015B" w:rsidRPr="00425F0C" w:rsidRDefault="00C7015B">
            <w:pPr>
              <w:rPr>
                <w:rFonts w:ascii="宋体" w:eastAsia="宋体" w:hAnsi="宋体"/>
              </w:rPr>
            </w:pPr>
          </w:p>
        </w:tc>
        <w:tc>
          <w:tcPr>
            <w:tcW w:w="1661" w:type="dxa"/>
          </w:tcPr>
          <w:p w14:paraId="04840E20" w14:textId="77777777" w:rsidR="00C7015B" w:rsidRPr="00425F0C" w:rsidRDefault="00C7015B">
            <w:pPr>
              <w:rPr>
                <w:rFonts w:ascii="宋体" w:eastAsia="宋体" w:hAnsi="宋体"/>
              </w:rPr>
            </w:pPr>
          </w:p>
        </w:tc>
        <w:tc>
          <w:tcPr>
            <w:tcW w:w="1661" w:type="dxa"/>
          </w:tcPr>
          <w:p w14:paraId="591E9134" w14:textId="77777777" w:rsidR="00C7015B" w:rsidRPr="00425F0C" w:rsidRDefault="00C7015B">
            <w:pPr>
              <w:rPr>
                <w:rFonts w:ascii="宋体" w:eastAsia="宋体" w:hAnsi="宋体"/>
              </w:rPr>
            </w:pPr>
          </w:p>
        </w:tc>
        <w:tc>
          <w:tcPr>
            <w:tcW w:w="1661" w:type="dxa"/>
          </w:tcPr>
          <w:p w14:paraId="04B55ED9" w14:textId="77777777" w:rsidR="00C7015B" w:rsidRPr="00425F0C" w:rsidRDefault="00C7015B">
            <w:pPr>
              <w:rPr>
                <w:rFonts w:ascii="宋体" w:eastAsia="宋体" w:hAnsi="宋体"/>
              </w:rPr>
            </w:pPr>
          </w:p>
        </w:tc>
      </w:tr>
    </w:tbl>
    <w:p w14:paraId="69302A9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77DDBFB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1、本表应按照下列规定填写：</w:t>
      </w:r>
    </w:p>
    <w:p w14:paraId="11117EF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1.1“技术和服务要求”项下填写的内容应与招标文件第五章“技术和服务要求”的内容保持一致。</w:t>
      </w:r>
    </w:p>
    <w:p w14:paraId="673FAFE7"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114C0E48"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1.3“是否偏离及说明”项下应按下列规定填写：优于的，填写“正偏离”；符合的，填写“无偏离”；低于的，填写“负偏离”。</w:t>
      </w:r>
    </w:p>
    <w:p w14:paraId="2DCCA012"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1E25AA0F"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25F9BAEC"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日期：</w:t>
      </w:r>
      <w:r w:rsidRPr="00425F0C">
        <w:rPr>
          <w:rFonts w:ascii="宋体" w:eastAsia="宋体" w:hAnsi="宋体"/>
          <w:u w:val="single"/>
        </w:rPr>
        <w:t xml:space="preserve">　　年　　月　　日</w:t>
      </w:r>
    </w:p>
    <w:p w14:paraId="7884AF6C" w14:textId="77777777" w:rsidR="00C7015B" w:rsidRPr="00425F0C" w:rsidRDefault="00C7015B">
      <w:pPr>
        <w:pStyle w:val="null3"/>
        <w:jc w:val="both"/>
        <w:rPr>
          <w:rFonts w:ascii="宋体" w:eastAsia="宋体" w:hAnsi="宋体" w:hint="default"/>
        </w:rPr>
      </w:pPr>
    </w:p>
    <w:p w14:paraId="154AAB36"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6C96FC86"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三、商务条件响应表</w:t>
      </w:r>
    </w:p>
    <w:p w14:paraId="77628C9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项目编号：</w:t>
      </w:r>
      <w:r w:rsidRPr="00425F0C">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C7015B" w:rsidRPr="00425F0C" w14:paraId="6042ABC5" w14:textId="77777777">
        <w:tc>
          <w:tcPr>
            <w:tcW w:w="1661" w:type="dxa"/>
          </w:tcPr>
          <w:p w14:paraId="1AB7D2D3" w14:textId="77777777" w:rsidR="00C7015B" w:rsidRPr="00425F0C" w:rsidRDefault="00F53F27">
            <w:pPr>
              <w:pStyle w:val="null3"/>
              <w:jc w:val="both"/>
              <w:rPr>
                <w:rFonts w:ascii="宋体" w:eastAsia="宋体" w:hAnsi="宋体" w:hint="default"/>
              </w:rPr>
            </w:pPr>
            <w:r w:rsidRPr="00425F0C">
              <w:rPr>
                <w:rFonts w:ascii="宋体" w:eastAsia="宋体" w:hAnsi="宋体"/>
              </w:rPr>
              <w:t>采购包</w:t>
            </w:r>
          </w:p>
        </w:tc>
        <w:tc>
          <w:tcPr>
            <w:tcW w:w="1661" w:type="dxa"/>
          </w:tcPr>
          <w:p w14:paraId="191FA007" w14:textId="77777777" w:rsidR="00C7015B" w:rsidRPr="00425F0C" w:rsidRDefault="00F53F27">
            <w:pPr>
              <w:pStyle w:val="null3"/>
              <w:jc w:val="both"/>
              <w:rPr>
                <w:rFonts w:ascii="宋体" w:eastAsia="宋体" w:hAnsi="宋体" w:hint="default"/>
              </w:rPr>
            </w:pPr>
            <w:r w:rsidRPr="00425F0C">
              <w:rPr>
                <w:rFonts w:ascii="宋体" w:eastAsia="宋体" w:hAnsi="宋体"/>
              </w:rPr>
              <w:t>品目号</w:t>
            </w:r>
          </w:p>
        </w:tc>
        <w:tc>
          <w:tcPr>
            <w:tcW w:w="1661" w:type="dxa"/>
          </w:tcPr>
          <w:p w14:paraId="6D4AE8EF" w14:textId="77777777" w:rsidR="00C7015B" w:rsidRPr="00425F0C" w:rsidRDefault="00F53F27">
            <w:pPr>
              <w:pStyle w:val="null3"/>
              <w:jc w:val="both"/>
              <w:rPr>
                <w:rFonts w:ascii="宋体" w:eastAsia="宋体" w:hAnsi="宋体" w:hint="default"/>
              </w:rPr>
            </w:pPr>
            <w:r w:rsidRPr="00425F0C">
              <w:rPr>
                <w:rFonts w:ascii="宋体" w:eastAsia="宋体" w:hAnsi="宋体"/>
              </w:rPr>
              <w:t>商务条件</w:t>
            </w:r>
          </w:p>
        </w:tc>
        <w:tc>
          <w:tcPr>
            <w:tcW w:w="1661" w:type="dxa"/>
          </w:tcPr>
          <w:p w14:paraId="6DD70219" w14:textId="77777777" w:rsidR="00C7015B" w:rsidRPr="00425F0C" w:rsidRDefault="00F53F27">
            <w:pPr>
              <w:pStyle w:val="null3"/>
              <w:jc w:val="both"/>
              <w:rPr>
                <w:rFonts w:ascii="宋体" w:eastAsia="宋体" w:hAnsi="宋体" w:hint="default"/>
              </w:rPr>
            </w:pPr>
            <w:r w:rsidRPr="00425F0C">
              <w:rPr>
                <w:rFonts w:ascii="宋体" w:eastAsia="宋体" w:hAnsi="宋体"/>
              </w:rPr>
              <w:t>投标响应</w:t>
            </w:r>
          </w:p>
        </w:tc>
        <w:tc>
          <w:tcPr>
            <w:tcW w:w="1661" w:type="dxa"/>
          </w:tcPr>
          <w:p w14:paraId="6C785ADC" w14:textId="77777777" w:rsidR="00C7015B" w:rsidRPr="00425F0C" w:rsidRDefault="00F53F27">
            <w:pPr>
              <w:pStyle w:val="null3"/>
              <w:jc w:val="both"/>
              <w:rPr>
                <w:rFonts w:ascii="宋体" w:eastAsia="宋体" w:hAnsi="宋体" w:hint="default"/>
              </w:rPr>
            </w:pPr>
            <w:r w:rsidRPr="00425F0C">
              <w:rPr>
                <w:rFonts w:ascii="宋体" w:eastAsia="宋体" w:hAnsi="宋体"/>
              </w:rPr>
              <w:t>是否偏离及说明</w:t>
            </w:r>
          </w:p>
        </w:tc>
      </w:tr>
      <w:tr w:rsidR="00C7015B" w:rsidRPr="00425F0C" w14:paraId="7B5E6BBF" w14:textId="77777777">
        <w:tc>
          <w:tcPr>
            <w:tcW w:w="1661" w:type="dxa"/>
            <w:vMerge w:val="restart"/>
          </w:tcPr>
          <w:p w14:paraId="78C49C86"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661" w:type="dxa"/>
          </w:tcPr>
          <w:p w14:paraId="29B5B977" w14:textId="77777777" w:rsidR="00C7015B" w:rsidRPr="00425F0C" w:rsidRDefault="00F53F27">
            <w:pPr>
              <w:pStyle w:val="null3"/>
              <w:jc w:val="both"/>
              <w:rPr>
                <w:rFonts w:ascii="宋体" w:eastAsia="宋体" w:hAnsi="宋体" w:hint="default"/>
              </w:rPr>
            </w:pPr>
            <w:r w:rsidRPr="00425F0C">
              <w:rPr>
                <w:rFonts w:ascii="宋体" w:eastAsia="宋体" w:hAnsi="宋体"/>
              </w:rPr>
              <w:t>*-1</w:t>
            </w:r>
          </w:p>
        </w:tc>
        <w:tc>
          <w:tcPr>
            <w:tcW w:w="1661" w:type="dxa"/>
          </w:tcPr>
          <w:p w14:paraId="3B98DC94" w14:textId="77777777" w:rsidR="00C7015B" w:rsidRPr="00425F0C" w:rsidRDefault="00C7015B">
            <w:pPr>
              <w:rPr>
                <w:rFonts w:ascii="宋体" w:eastAsia="宋体" w:hAnsi="宋体"/>
              </w:rPr>
            </w:pPr>
          </w:p>
        </w:tc>
        <w:tc>
          <w:tcPr>
            <w:tcW w:w="1661" w:type="dxa"/>
          </w:tcPr>
          <w:p w14:paraId="7252E524" w14:textId="77777777" w:rsidR="00C7015B" w:rsidRPr="00425F0C" w:rsidRDefault="00C7015B">
            <w:pPr>
              <w:rPr>
                <w:rFonts w:ascii="宋体" w:eastAsia="宋体" w:hAnsi="宋体"/>
              </w:rPr>
            </w:pPr>
          </w:p>
        </w:tc>
        <w:tc>
          <w:tcPr>
            <w:tcW w:w="1661" w:type="dxa"/>
          </w:tcPr>
          <w:p w14:paraId="712D8BF0" w14:textId="77777777" w:rsidR="00C7015B" w:rsidRPr="00425F0C" w:rsidRDefault="00C7015B">
            <w:pPr>
              <w:rPr>
                <w:rFonts w:ascii="宋体" w:eastAsia="宋体" w:hAnsi="宋体"/>
              </w:rPr>
            </w:pPr>
          </w:p>
        </w:tc>
      </w:tr>
      <w:tr w:rsidR="00C7015B" w:rsidRPr="00425F0C" w14:paraId="3702ACA2" w14:textId="77777777">
        <w:tc>
          <w:tcPr>
            <w:tcW w:w="1661" w:type="dxa"/>
            <w:vMerge/>
          </w:tcPr>
          <w:p w14:paraId="70587E70" w14:textId="77777777" w:rsidR="00C7015B" w:rsidRPr="00425F0C" w:rsidRDefault="00C7015B">
            <w:pPr>
              <w:rPr>
                <w:rFonts w:ascii="宋体" w:eastAsia="宋体" w:hAnsi="宋体"/>
              </w:rPr>
            </w:pPr>
          </w:p>
        </w:tc>
        <w:tc>
          <w:tcPr>
            <w:tcW w:w="1661" w:type="dxa"/>
          </w:tcPr>
          <w:p w14:paraId="0DF778DD"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661" w:type="dxa"/>
          </w:tcPr>
          <w:p w14:paraId="69E47898" w14:textId="77777777" w:rsidR="00C7015B" w:rsidRPr="00425F0C" w:rsidRDefault="00C7015B">
            <w:pPr>
              <w:rPr>
                <w:rFonts w:ascii="宋体" w:eastAsia="宋体" w:hAnsi="宋体"/>
              </w:rPr>
            </w:pPr>
          </w:p>
        </w:tc>
        <w:tc>
          <w:tcPr>
            <w:tcW w:w="1661" w:type="dxa"/>
          </w:tcPr>
          <w:p w14:paraId="7CF355E7" w14:textId="77777777" w:rsidR="00C7015B" w:rsidRPr="00425F0C" w:rsidRDefault="00C7015B">
            <w:pPr>
              <w:rPr>
                <w:rFonts w:ascii="宋体" w:eastAsia="宋体" w:hAnsi="宋体"/>
              </w:rPr>
            </w:pPr>
          </w:p>
        </w:tc>
        <w:tc>
          <w:tcPr>
            <w:tcW w:w="1661" w:type="dxa"/>
          </w:tcPr>
          <w:p w14:paraId="1E337455" w14:textId="77777777" w:rsidR="00C7015B" w:rsidRPr="00425F0C" w:rsidRDefault="00C7015B">
            <w:pPr>
              <w:rPr>
                <w:rFonts w:ascii="宋体" w:eastAsia="宋体" w:hAnsi="宋体"/>
              </w:rPr>
            </w:pPr>
          </w:p>
        </w:tc>
      </w:tr>
      <w:tr w:rsidR="00C7015B" w:rsidRPr="00425F0C" w14:paraId="72BA6144" w14:textId="77777777">
        <w:tc>
          <w:tcPr>
            <w:tcW w:w="1661" w:type="dxa"/>
          </w:tcPr>
          <w:p w14:paraId="7CA58ED3" w14:textId="77777777" w:rsidR="00C7015B" w:rsidRPr="00425F0C" w:rsidRDefault="00F53F27">
            <w:pPr>
              <w:pStyle w:val="null3"/>
              <w:jc w:val="both"/>
              <w:rPr>
                <w:rFonts w:ascii="宋体" w:eastAsia="宋体" w:hAnsi="宋体" w:hint="default"/>
              </w:rPr>
            </w:pPr>
            <w:r w:rsidRPr="00425F0C">
              <w:rPr>
                <w:rFonts w:ascii="宋体" w:eastAsia="宋体" w:hAnsi="宋体"/>
              </w:rPr>
              <w:t>…</w:t>
            </w:r>
          </w:p>
        </w:tc>
        <w:tc>
          <w:tcPr>
            <w:tcW w:w="1661" w:type="dxa"/>
          </w:tcPr>
          <w:p w14:paraId="76653BE5" w14:textId="77777777" w:rsidR="00C7015B" w:rsidRPr="00425F0C" w:rsidRDefault="00C7015B">
            <w:pPr>
              <w:rPr>
                <w:rFonts w:ascii="宋体" w:eastAsia="宋体" w:hAnsi="宋体"/>
              </w:rPr>
            </w:pPr>
          </w:p>
        </w:tc>
        <w:tc>
          <w:tcPr>
            <w:tcW w:w="1661" w:type="dxa"/>
          </w:tcPr>
          <w:p w14:paraId="24B7BB27" w14:textId="77777777" w:rsidR="00C7015B" w:rsidRPr="00425F0C" w:rsidRDefault="00C7015B">
            <w:pPr>
              <w:rPr>
                <w:rFonts w:ascii="宋体" w:eastAsia="宋体" w:hAnsi="宋体"/>
              </w:rPr>
            </w:pPr>
          </w:p>
        </w:tc>
        <w:tc>
          <w:tcPr>
            <w:tcW w:w="1661" w:type="dxa"/>
          </w:tcPr>
          <w:p w14:paraId="37937D7E" w14:textId="77777777" w:rsidR="00C7015B" w:rsidRPr="00425F0C" w:rsidRDefault="00C7015B">
            <w:pPr>
              <w:rPr>
                <w:rFonts w:ascii="宋体" w:eastAsia="宋体" w:hAnsi="宋体"/>
              </w:rPr>
            </w:pPr>
          </w:p>
        </w:tc>
        <w:tc>
          <w:tcPr>
            <w:tcW w:w="1661" w:type="dxa"/>
          </w:tcPr>
          <w:p w14:paraId="304218B3" w14:textId="77777777" w:rsidR="00C7015B" w:rsidRPr="00425F0C" w:rsidRDefault="00C7015B">
            <w:pPr>
              <w:rPr>
                <w:rFonts w:ascii="宋体" w:eastAsia="宋体" w:hAnsi="宋体"/>
              </w:rPr>
            </w:pPr>
          </w:p>
        </w:tc>
      </w:tr>
    </w:tbl>
    <w:p w14:paraId="7332708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※注意：</w:t>
      </w:r>
    </w:p>
    <w:p w14:paraId="7113CA93"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1、本表应按照下列规定填写：</w:t>
      </w:r>
    </w:p>
    <w:p w14:paraId="1F4F5A06"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1.1“商务条件”项下填写的内容应与招标文件第五章“商务条件”的内容保持一致。</w:t>
      </w:r>
    </w:p>
    <w:p w14:paraId="423D4BF5"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1.2“投标响应”项下应填写具体的响应内容并与“商务条件”项下填写的内容逐项对应；对“商务条件”项下涉及“≥或＞”、“≤或＜”及某个区间值范围内的内容，应填写具体的数值。</w:t>
      </w:r>
    </w:p>
    <w:p w14:paraId="4497BD30"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1.3“是否偏离及说明”项下应按下列规定填写：优于的，填写“正偏离”；符合的，填写“无偏离”；低于的，填写“负偏离”。</w:t>
      </w:r>
    </w:p>
    <w:p w14:paraId="0C41A359"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4D2436B1"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t>投标人：</w:t>
      </w:r>
      <w:r w:rsidRPr="00425F0C">
        <w:rPr>
          <w:rFonts w:ascii="宋体" w:eastAsia="宋体" w:hAnsi="宋体"/>
          <w:u w:val="single"/>
        </w:rPr>
        <w:t>（全称并加盖单位公章）</w:t>
      </w:r>
    </w:p>
    <w:p w14:paraId="01530856" w14:textId="77777777" w:rsidR="00C7015B" w:rsidRPr="00425F0C" w:rsidRDefault="00F53F27">
      <w:pPr>
        <w:pStyle w:val="null3"/>
        <w:ind w:firstLine="480"/>
        <w:jc w:val="right"/>
        <w:rPr>
          <w:rFonts w:ascii="宋体" w:eastAsia="宋体" w:hAnsi="宋体" w:hint="default"/>
        </w:rPr>
      </w:pPr>
      <w:r w:rsidRPr="00425F0C">
        <w:rPr>
          <w:rFonts w:ascii="宋体" w:eastAsia="宋体" w:hAnsi="宋体"/>
        </w:rPr>
        <w:lastRenderedPageBreak/>
        <w:t>日期：</w:t>
      </w:r>
      <w:r w:rsidRPr="00425F0C">
        <w:rPr>
          <w:rFonts w:ascii="宋体" w:eastAsia="宋体" w:hAnsi="宋体"/>
          <w:u w:val="single"/>
        </w:rPr>
        <w:t xml:space="preserve">　　年　　月　　日</w:t>
      </w:r>
    </w:p>
    <w:p w14:paraId="69736B29" w14:textId="77777777" w:rsidR="00C7015B" w:rsidRPr="00425F0C" w:rsidRDefault="00C7015B">
      <w:pPr>
        <w:pStyle w:val="null3"/>
        <w:jc w:val="both"/>
        <w:rPr>
          <w:rFonts w:ascii="宋体" w:eastAsia="宋体" w:hAnsi="宋体" w:hint="default"/>
        </w:rPr>
      </w:pPr>
    </w:p>
    <w:p w14:paraId="0BE2EC46" w14:textId="77777777" w:rsidR="00C7015B" w:rsidRPr="00425F0C" w:rsidRDefault="00F53F27">
      <w:pPr>
        <w:pStyle w:val="null3"/>
        <w:jc w:val="both"/>
        <w:rPr>
          <w:rFonts w:ascii="宋体" w:eastAsia="宋体" w:hAnsi="宋体" w:hint="default"/>
        </w:rPr>
      </w:pPr>
      <w:r w:rsidRPr="00425F0C">
        <w:rPr>
          <w:rFonts w:ascii="宋体" w:eastAsia="宋体" w:hAnsi="宋体"/>
        </w:rPr>
        <w:t xml:space="preserve"> </w:t>
      </w:r>
    </w:p>
    <w:p w14:paraId="1B8EF959" w14:textId="77777777" w:rsidR="00C7015B" w:rsidRPr="00425F0C" w:rsidRDefault="00F53F27">
      <w:pPr>
        <w:pStyle w:val="null3"/>
        <w:jc w:val="center"/>
        <w:outlineLvl w:val="2"/>
        <w:rPr>
          <w:rFonts w:ascii="宋体" w:eastAsia="宋体" w:hAnsi="宋体" w:hint="default"/>
        </w:rPr>
      </w:pPr>
      <w:r w:rsidRPr="00425F0C">
        <w:rPr>
          <w:rFonts w:ascii="宋体" w:eastAsia="宋体" w:hAnsi="宋体"/>
          <w:b/>
          <w:sz w:val="28"/>
        </w:rPr>
        <w:t>四、投标人提交的其他资料（若有）</w:t>
      </w:r>
    </w:p>
    <w:p w14:paraId="57007C7C" w14:textId="77777777" w:rsidR="00C7015B" w:rsidRPr="00425F0C" w:rsidRDefault="00F53F27">
      <w:pPr>
        <w:pStyle w:val="null3"/>
        <w:ind w:firstLine="480"/>
        <w:jc w:val="center"/>
        <w:rPr>
          <w:rFonts w:ascii="宋体" w:eastAsia="宋体" w:hAnsi="宋体" w:hint="default"/>
        </w:rPr>
      </w:pPr>
      <w:r w:rsidRPr="00425F0C">
        <w:rPr>
          <w:rFonts w:ascii="宋体" w:eastAsia="宋体" w:hAnsi="宋体"/>
        </w:rPr>
        <w:t>编制说明</w:t>
      </w:r>
    </w:p>
    <w:p w14:paraId="48B480E1"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1、招标文件要求提交的除“资格及资信证明部分”、“报价部分”外的其他证明材料或资料加盖投标人的单位公章后应在此项下提交。</w:t>
      </w:r>
    </w:p>
    <w:p w14:paraId="4FC11DCA"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2、招标文件要求投标人提供方案（包括但不限于：组织、实施、技术、服务方案等）的，投标人应在此项下提交。</w:t>
      </w:r>
    </w:p>
    <w:p w14:paraId="3EA0B75C" w14:textId="77777777" w:rsidR="00C7015B" w:rsidRPr="00425F0C" w:rsidRDefault="00F53F27">
      <w:pPr>
        <w:pStyle w:val="null3"/>
        <w:ind w:firstLine="480"/>
        <w:jc w:val="both"/>
        <w:rPr>
          <w:rFonts w:ascii="宋体" w:eastAsia="宋体" w:hAnsi="宋体" w:hint="default"/>
        </w:rPr>
      </w:pPr>
      <w:r w:rsidRPr="00425F0C">
        <w:rPr>
          <w:rFonts w:ascii="宋体" w:eastAsia="宋体" w:hAnsi="宋体"/>
        </w:rPr>
        <w:t>3、除招标文件另有规定外，投标人认为需要提交的其他证明材料或资料加盖投标人的单位公章后应在此项下提交。</w:t>
      </w:r>
    </w:p>
    <w:p w14:paraId="36A70A42" w14:textId="77777777" w:rsidR="00C7015B" w:rsidRPr="00425F0C" w:rsidRDefault="00C7015B">
      <w:pPr>
        <w:pStyle w:val="null3"/>
        <w:rPr>
          <w:rFonts w:ascii="宋体" w:eastAsia="宋体" w:hAnsi="宋体" w:hint="default"/>
        </w:rPr>
      </w:pPr>
    </w:p>
    <w:sectPr w:rsidR="00C7015B" w:rsidRPr="00425F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08E9" w14:textId="77777777" w:rsidR="00425F0C" w:rsidRDefault="00425F0C" w:rsidP="00425F0C">
      <w:r>
        <w:separator/>
      </w:r>
    </w:p>
  </w:endnote>
  <w:endnote w:type="continuationSeparator" w:id="0">
    <w:p w14:paraId="4F3C1626" w14:textId="77777777" w:rsidR="00425F0C" w:rsidRDefault="00425F0C" w:rsidP="0042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sans-serif">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46745"/>
      <w:docPartObj>
        <w:docPartGallery w:val="Page Numbers (Bottom of Page)"/>
        <w:docPartUnique/>
      </w:docPartObj>
    </w:sdtPr>
    <w:sdtEndPr/>
    <w:sdtContent>
      <w:p w14:paraId="23C9D38E" w14:textId="6B0EBE39" w:rsidR="00425F0C" w:rsidRDefault="00425F0C">
        <w:pPr>
          <w:pStyle w:val="a5"/>
          <w:jc w:val="center"/>
        </w:pPr>
        <w:r>
          <w:fldChar w:fldCharType="begin"/>
        </w:r>
        <w:r>
          <w:instrText>PAGE   \* MERGEFORMAT</w:instrText>
        </w:r>
        <w:r>
          <w:fldChar w:fldCharType="separate"/>
        </w:r>
        <w:r>
          <w:rPr>
            <w:lang w:val="zh-CN"/>
          </w:rPr>
          <w:t>2</w:t>
        </w:r>
        <w:r>
          <w:fldChar w:fldCharType="end"/>
        </w:r>
      </w:p>
    </w:sdtContent>
  </w:sdt>
  <w:p w14:paraId="402946A4" w14:textId="77777777" w:rsidR="00425F0C" w:rsidRDefault="00425F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3E73" w14:textId="77777777" w:rsidR="00425F0C" w:rsidRDefault="00425F0C" w:rsidP="00425F0C">
      <w:r>
        <w:separator/>
      </w:r>
    </w:p>
  </w:footnote>
  <w:footnote w:type="continuationSeparator" w:id="0">
    <w:p w14:paraId="2A9AD3B7" w14:textId="77777777" w:rsidR="00425F0C" w:rsidRDefault="00425F0C" w:rsidP="0042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0CE9"/>
    <w:multiLevelType w:val="hybridMultilevel"/>
    <w:tmpl w:val="F7668842"/>
    <w:lvl w:ilvl="0" w:tplc="C782417A">
      <w:start w:val="1"/>
      <w:numFmt w:val="decimal"/>
      <w:lvlText w:val="%1."/>
      <w:lvlJc w:val="left"/>
      <w:pPr>
        <w:ind w:left="0"/>
      </w:pPr>
    </w:lvl>
    <w:lvl w:ilvl="1" w:tplc="4C48DDC8">
      <w:numFmt w:val="decimal"/>
      <w:lvlText w:val=""/>
      <w:lvlJc w:val="left"/>
    </w:lvl>
    <w:lvl w:ilvl="2" w:tplc="C58E4D36">
      <w:numFmt w:val="decimal"/>
      <w:lvlText w:val=""/>
      <w:lvlJc w:val="left"/>
    </w:lvl>
    <w:lvl w:ilvl="3" w:tplc="7FE4B890">
      <w:numFmt w:val="decimal"/>
      <w:lvlText w:val=""/>
      <w:lvlJc w:val="left"/>
    </w:lvl>
    <w:lvl w:ilvl="4" w:tplc="265E5C88">
      <w:numFmt w:val="decimal"/>
      <w:lvlText w:val=""/>
      <w:lvlJc w:val="left"/>
    </w:lvl>
    <w:lvl w:ilvl="5" w:tplc="4B4E5790">
      <w:numFmt w:val="decimal"/>
      <w:lvlText w:val=""/>
      <w:lvlJc w:val="left"/>
    </w:lvl>
    <w:lvl w:ilvl="6" w:tplc="C27CA796">
      <w:numFmt w:val="decimal"/>
      <w:lvlText w:val=""/>
      <w:lvlJc w:val="left"/>
    </w:lvl>
    <w:lvl w:ilvl="7" w:tplc="A7A26A06">
      <w:numFmt w:val="decimal"/>
      <w:lvlText w:val=""/>
      <w:lvlJc w:val="left"/>
    </w:lvl>
    <w:lvl w:ilvl="8" w:tplc="F5AA0972">
      <w:numFmt w:val="decimal"/>
      <w:lvlText w:val=""/>
      <w:lvlJc w:val="left"/>
    </w:lvl>
  </w:abstractNum>
  <w:num w:numId="1" w16cid:durableId="117264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B52B8D"/>
    <w:rsid w:val="53B52B8D"/>
    <w:rsid w:val="BBBF7779"/>
    <w:rsid w:val="002B4D25"/>
    <w:rsid w:val="00425F0C"/>
    <w:rsid w:val="005C0CE7"/>
    <w:rsid w:val="00C7015B"/>
    <w:rsid w:val="00F53F27"/>
    <w:rsid w:val="177F50ED"/>
    <w:rsid w:val="53B52B8D"/>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F55AB"/>
  <w15:docId w15:val="{EE016DCF-DFCD-4CC2-89F0-193654FD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 w:type="paragraph" w:styleId="a3">
    <w:name w:val="header"/>
    <w:basedOn w:val="a"/>
    <w:link w:val="a4"/>
    <w:rsid w:val="00425F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5F0C"/>
    <w:rPr>
      <w:kern w:val="2"/>
      <w:sz w:val="18"/>
      <w:szCs w:val="18"/>
    </w:rPr>
  </w:style>
  <w:style w:type="paragraph" w:styleId="a5">
    <w:name w:val="footer"/>
    <w:basedOn w:val="a"/>
    <w:link w:val="a6"/>
    <w:uiPriority w:val="99"/>
    <w:rsid w:val="00425F0C"/>
    <w:pPr>
      <w:tabs>
        <w:tab w:val="center" w:pos="4153"/>
        <w:tab w:val="right" w:pos="8306"/>
      </w:tabs>
      <w:snapToGrid w:val="0"/>
      <w:jc w:val="left"/>
    </w:pPr>
    <w:rPr>
      <w:sz w:val="18"/>
      <w:szCs w:val="18"/>
    </w:rPr>
  </w:style>
  <w:style w:type="character" w:customStyle="1" w:styleId="a6">
    <w:name w:val="页脚 字符"/>
    <w:basedOn w:val="a0"/>
    <w:link w:val="a5"/>
    <w:uiPriority w:val="99"/>
    <w:rsid w:val="00425F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77</Pages>
  <Words>9855</Words>
  <Characters>56175</Characters>
  <Application>Microsoft Office Word</Application>
  <DocSecurity>0</DocSecurity>
  <Lines>468</Lines>
  <Paragraphs>131</Paragraphs>
  <ScaleCrop>false</ScaleCrop>
  <Company/>
  <LinksUpToDate>false</LinksUpToDate>
  <CharactersWithSpaces>65899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hjl</cp:lastModifiedBy>
  <cp:revision>4</cp:revision>
  <dcterms:created xsi:type="dcterms:W3CDTF">2022-04-08T19:57:00Z</dcterms:created>
  <dcterms:modified xsi:type="dcterms:W3CDTF">2023-06-07T06:47:00Z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